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22ED" w14:textId="13EAC590" w:rsidR="006C5206" w:rsidRPr="00DE36DA" w:rsidRDefault="00CC68A8" w:rsidP="00B36DA8">
      <w:pPr>
        <w:jc w:val="center"/>
        <w:rPr>
          <w:rFonts w:cs="Calibri"/>
          <w:b/>
          <w:bCs/>
          <w:color w:val="002060"/>
          <w:sz w:val="36"/>
          <w:szCs w:val="36"/>
        </w:rPr>
      </w:pPr>
      <w:r w:rsidRPr="00DE36DA">
        <w:rPr>
          <w:rFonts w:cs="Calibri"/>
          <w:b/>
          <w:bCs/>
          <w:color w:val="002060"/>
          <w:sz w:val="36"/>
          <w:szCs w:val="36"/>
        </w:rPr>
        <w:t>Seznam přihlášených prací do soutěže ČNS ČLS JEP o nejlepší neurologické publikace roku 202</w:t>
      </w:r>
      <w:r w:rsidR="00ED35A2" w:rsidRPr="00DE36DA">
        <w:rPr>
          <w:rFonts w:cs="Calibri"/>
          <w:b/>
          <w:bCs/>
          <w:color w:val="002060"/>
          <w:sz w:val="36"/>
          <w:szCs w:val="36"/>
        </w:rPr>
        <w:t>1</w:t>
      </w:r>
    </w:p>
    <w:p w14:paraId="4C17D50B" w14:textId="56CD1058" w:rsidR="00CC68A8" w:rsidRPr="00DE36DA" w:rsidRDefault="00CC68A8" w:rsidP="00ED35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720"/>
        </w:tabs>
        <w:spacing w:after="0" w:line="240" w:lineRule="auto"/>
        <w:ind w:left="-142" w:hanging="425"/>
        <w:rPr>
          <w:rFonts w:cs="Calibri"/>
          <w:b/>
          <w:bCs/>
          <w:color w:val="FFC000"/>
          <w:sz w:val="28"/>
          <w:szCs w:val="28"/>
        </w:rPr>
      </w:pPr>
      <w:r w:rsidRPr="00DE36DA">
        <w:rPr>
          <w:rFonts w:cs="Calibri"/>
          <w:b/>
          <w:bCs/>
          <w:color w:val="FFC000"/>
          <w:sz w:val="28"/>
          <w:szCs w:val="28"/>
        </w:rPr>
        <w:t>Cena ČNS za vynikající originální práci</w:t>
      </w:r>
    </w:p>
    <w:p w14:paraId="4954E4BB" w14:textId="77777777" w:rsidR="00CC68A8" w:rsidRPr="00DE36DA" w:rsidRDefault="00CC68A8" w:rsidP="00ED3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hanging="425"/>
        <w:rPr>
          <w:rFonts w:cs="Calibri"/>
          <w:sz w:val="24"/>
          <w:szCs w:val="24"/>
        </w:rPr>
      </w:pPr>
    </w:p>
    <w:p w14:paraId="05A419E5" w14:textId="77777777" w:rsidR="00A714A7" w:rsidRPr="00DE36DA" w:rsidRDefault="00A714A7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Thalamic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oscillatory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activity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may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predict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response to </w:t>
      </w:r>
      <w:proofErr w:type="spellStart"/>
      <w:r w:rsidRPr="00DE36DA">
        <w:rPr>
          <w:rFonts w:cs="Calibri"/>
          <w:b/>
          <w:bCs/>
          <w:sz w:val="24"/>
          <w:szCs w:val="24"/>
        </w:rPr>
        <w:t>deep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brain </w:t>
      </w:r>
      <w:proofErr w:type="spellStart"/>
      <w:r w:rsidRPr="00DE36DA">
        <w:rPr>
          <w:rFonts w:cs="Calibri"/>
          <w:b/>
          <w:bCs/>
          <w:sz w:val="24"/>
          <w:szCs w:val="24"/>
        </w:rPr>
        <w:t>stimulation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anterior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nuclei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thalamus</w:t>
      </w:r>
    </w:p>
    <w:p w14:paraId="038212B4" w14:textId="77777777" w:rsidR="00A714A7" w:rsidRPr="00DE36DA" w:rsidRDefault="00A714A7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Epilepsia</w:t>
      </w:r>
      <w:proofErr w:type="spellEnd"/>
      <w:r w:rsidRPr="00DE36DA">
        <w:rPr>
          <w:rFonts w:cs="Calibri"/>
          <w:i/>
          <w:iCs/>
          <w:sz w:val="24"/>
          <w:szCs w:val="24"/>
        </w:rPr>
        <w:t>, 2021 May;62(5):e70-e75.</w:t>
      </w:r>
    </w:p>
    <w:p w14:paraId="4A179461" w14:textId="301432D2" w:rsidR="00A714A7" w:rsidRPr="00DE36DA" w:rsidRDefault="00A714A7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Barbora Deutschová</w:t>
      </w:r>
      <w:r w:rsidRPr="00DE36DA">
        <w:rPr>
          <w:rFonts w:cs="Calibri"/>
          <w:sz w:val="24"/>
          <w:szCs w:val="24"/>
        </w:rPr>
        <w:t xml:space="preserve">, Petr Klimeš, </w:t>
      </w:r>
      <w:proofErr w:type="spellStart"/>
      <w:r w:rsidRPr="00DE36DA">
        <w:rPr>
          <w:rFonts w:cs="Calibri"/>
          <w:sz w:val="24"/>
          <w:szCs w:val="24"/>
        </w:rPr>
        <w:t>Zsofia</w:t>
      </w:r>
      <w:proofErr w:type="spellEnd"/>
      <w:r w:rsidRPr="00DE36DA">
        <w:rPr>
          <w:rFonts w:cs="Calibri"/>
          <w:sz w:val="24"/>
          <w:szCs w:val="24"/>
        </w:rPr>
        <w:t xml:space="preserve"> Jordan, Pavel Jurák, </w:t>
      </w:r>
      <w:proofErr w:type="spellStart"/>
      <w:r w:rsidRPr="00DE36DA">
        <w:rPr>
          <w:rFonts w:cs="Calibri"/>
          <w:sz w:val="24"/>
          <w:szCs w:val="24"/>
        </w:rPr>
        <w:t>Lorand</w:t>
      </w:r>
      <w:proofErr w:type="spellEnd"/>
      <w:r w:rsidRPr="00DE36DA">
        <w:rPr>
          <w:rFonts w:cs="Calibri"/>
          <w:sz w:val="24"/>
          <w:szCs w:val="24"/>
        </w:rPr>
        <w:t xml:space="preserve"> </w:t>
      </w:r>
      <w:proofErr w:type="spellStart"/>
      <w:r w:rsidRPr="00DE36DA">
        <w:rPr>
          <w:rFonts w:cs="Calibri"/>
          <w:sz w:val="24"/>
          <w:szCs w:val="24"/>
        </w:rPr>
        <w:t>Erőss</w:t>
      </w:r>
      <w:proofErr w:type="spellEnd"/>
      <w:r w:rsidRPr="00DE36DA">
        <w:rPr>
          <w:rFonts w:cs="Calibri"/>
          <w:sz w:val="24"/>
          <w:szCs w:val="24"/>
        </w:rPr>
        <w:t xml:space="preserve">, Martin </w:t>
      </w:r>
      <w:proofErr w:type="spellStart"/>
      <w:r w:rsidRPr="00DE36DA">
        <w:rPr>
          <w:rFonts w:cs="Calibri"/>
          <w:sz w:val="24"/>
          <w:szCs w:val="24"/>
        </w:rPr>
        <w:t>Lamoš</w:t>
      </w:r>
      <w:proofErr w:type="spellEnd"/>
      <w:r w:rsidRPr="00DE36DA">
        <w:rPr>
          <w:rFonts w:cs="Calibri"/>
          <w:sz w:val="24"/>
          <w:szCs w:val="24"/>
        </w:rPr>
        <w:t xml:space="preserve">, Josef Halámek, Pavel Daniel, Ivan Rektor, Daniel </w:t>
      </w:r>
      <w:proofErr w:type="spellStart"/>
      <w:r w:rsidRPr="00DE36DA">
        <w:rPr>
          <w:rFonts w:cs="Calibri"/>
          <w:sz w:val="24"/>
          <w:szCs w:val="24"/>
        </w:rPr>
        <w:t>Fabo</w:t>
      </w:r>
      <w:proofErr w:type="spellEnd"/>
      <w:r w:rsidRPr="00DE36DA">
        <w:rPr>
          <w:rFonts w:cs="Calibri"/>
          <w:sz w:val="24"/>
          <w:szCs w:val="24"/>
        </w:rPr>
        <w:br/>
      </w:r>
    </w:p>
    <w:p w14:paraId="56E7FC00" w14:textId="77777777" w:rsidR="0033056B" w:rsidRPr="00DE36DA" w:rsidRDefault="0033056B" w:rsidP="00330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r w:rsidRPr="00DE36DA">
        <w:rPr>
          <w:rFonts w:cs="Calibri"/>
          <w:b/>
          <w:bCs/>
          <w:sz w:val="24"/>
          <w:szCs w:val="24"/>
        </w:rPr>
        <w:t xml:space="preserve">SPG11: </w:t>
      </w:r>
      <w:proofErr w:type="spellStart"/>
      <w:r w:rsidRPr="00DE36DA">
        <w:rPr>
          <w:rFonts w:cs="Calibri"/>
          <w:b/>
          <w:bCs/>
          <w:sz w:val="24"/>
          <w:szCs w:val="24"/>
        </w:rPr>
        <w:t>Clinical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genetic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features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seven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Czech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literature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review</w:t>
      </w:r>
      <w:proofErr w:type="spellEnd"/>
    </w:p>
    <w:p w14:paraId="1CBB641E" w14:textId="77777777" w:rsidR="0033056B" w:rsidRPr="00DE36DA" w:rsidRDefault="0033056B" w:rsidP="00330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Neurological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Research</w:t>
      </w:r>
      <w:proofErr w:type="spellEnd"/>
      <w:r w:rsidRPr="00DE36DA">
        <w:rPr>
          <w:rFonts w:cs="Calibri"/>
          <w:i/>
          <w:iCs/>
          <w:sz w:val="24"/>
          <w:szCs w:val="24"/>
        </w:rPr>
        <w:t>/Taylor &amp; Francis Online, Odesláno 8.4.2021, publikováno 17.3.2022.</w:t>
      </w:r>
    </w:p>
    <w:p w14:paraId="5BFC9DC0" w14:textId="77777777" w:rsidR="0033056B" w:rsidRPr="00DE36DA" w:rsidRDefault="0033056B" w:rsidP="00330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 xml:space="preserve">Dolečková </w:t>
      </w:r>
      <w:proofErr w:type="spellStart"/>
      <w:r w:rsidRPr="00DE36DA">
        <w:rPr>
          <w:rFonts w:cs="Calibri"/>
          <w:b/>
          <w:bCs/>
          <w:sz w:val="24"/>
          <w:szCs w:val="24"/>
        </w:rPr>
        <w:t>K</w:t>
      </w:r>
      <w:r w:rsidRPr="00DE36DA">
        <w:rPr>
          <w:rFonts w:cs="Calibri"/>
          <w:sz w:val="24"/>
          <w:szCs w:val="24"/>
        </w:rPr>
        <w:t>.,Roth</w:t>
      </w:r>
      <w:proofErr w:type="spellEnd"/>
      <w:r w:rsidRPr="00DE36DA">
        <w:rPr>
          <w:rFonts w:cs="Calibri"/>
          <w:sz w:val="24"/>
          <w:szCs w:val="24"/>
        </w:rPr>
        <w:t xml:space="preserve"> J., </w:t>
      </w:r>
      <w:proofErr w:type="spellStart"/>
      <w:r w:rsidRPr="00DE36DA">
        <w:rPr>
          <w:rFonts w:cs="Calibri"/>
          <w:sz w:val="24"/>
          <w:szCs w:val="24"/>
        </w:rPr>
        <w:t>Stellmachová</w:t>
      </w:r>
      <w:proofErr w:type="spellEnd"/>
      <w:r w:rsidRPr="00DE36DA">
        <w:rPr>
          <w:rFonts w:cs="Calibri"/>
          <w:sz w:val="24"/>
          <w:szCs w:val="24"/>
        </w:rPr>
        <w:t xml:space="preserve"> J., </w:t>
      </w:r>
      <w:proofErr w:type="spellStart"/>
      <w:r w:rsidRPr="00DE36DA">
        <w:rPr>
          <w:rFonts w:cs="Calibri"/>
          <w:sz w:val="24"/>
          <w:szCs w:val="24"/>
        </w:rPr>
        <w:t>Gescheidt</w:t>
      </w:r>
      <w:proofErr w:type="spellEnd"/>
      <w:r w:rsidRPr="00DE36DA">
        <w:rPr>
          <w:rFonts w:cs="Calibri"/>
          <w:sz w:val="24"/>
          <w:szCs w:val="24"/>
        </w:rPr>
        <w:t xml:space="preserve"> T., Šigut V., Houška P., Jech R., </w:t>
      </w:r>
      <w:proofErr w:type="spellStart"/>
      <w:r w:rsidRPr="00DE36DA">
        <w:rPr>
          <w:rFonts w:cs="Calibri"/>
          <w:sz w:val="24"/>
          <w:szCs w:val="24"/>
        </w:rPr>
        <w:t>Zech</w:t>
      </w:r>
      <w:proofErr w:type="spellEnd"/>
      <w:r w:rsidRPr="00DE36DA">
        <w:rPr>
          <w:rFonts w:cs="Calibri"/>
          <w:sz w:val="24"/>
          <w:szCs w:val="24"/>
        </w:rPr>
        <w:t xml:space="preserve"> M., Vyhnálek M., Vyhnálkova E., </w:t>
      </w:r>
      <w:proofErr w:type="spellStart"/>
      <w:r w:rsidRPr="00DE36DA">
        <w:rPr>
          <w:rFonts w:cs="Calibri"/>
          <w:sz w:val="24"/>
          <w:szCs w:val="24"/>
        </w:rPr>
        <w:t>Seeman</w:t>
      </w:r>
      <w:proofErr w:type="spellEnd"/>
      <w:r w:rsidRPr="00DE36DA">
        <w:rPr>
          <w:rFonts w:cs="Calibri"/>
          <w:sz w:val="24"/>
          <w:szCs w:val="24"/>
        </w:rPr>
        <w:t xml:space="preserve"> P., Uhrová </w:t>
      </w:r>
      <w:proofErr w:type="spellStart"/>
      <w:r w:rsidRPr="00DE36DA">
        <w:rPr>
          <w:rFonts w:cs="Calibri"/>
          <w:sz w:val="24"/>
          <w:szCs w:val="24"/>
        </w:rPr>
        <w:t>Meszarosová</w:t>
      </w:r>
      <w:proofErr w:type="spellEnd"/>
      <w:r w:rsidRPr="00DE36DA">
        <w:rPr>
          <w:rFonts w:cs="Calibri"/>
          <w:sz w:val="24"/>
          <w:szCs w:val="24"/>
        </w:rPr>
        <w:t xml:space="preserve"> A. </w:t>
      </w:r>
    </w:p>
    <w:p w14:paraId="1D68A4EB" w14:textId="77777777" w:rsidR="0033056B" w:rsidRPr="00DE36DA" w:rsidRDefault="0033056B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09D946A1" w14:textId="459D9986" w:rsidR="00A714A7" w:rsidRPr="00DE36DA" w:rsidRDefault="00A714A7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r w:rsidRPr="00DE36DA">
        <w:rPr>
          <w:rFonts w:cs="Calibri"/>
          <w:b/>
          <w:bCs/>
          <w:sz w:val="24"/>
          <w:szCs w:val="24"/>
        </w:rPr>
        <w:t xml:space="preserve">Brain </w:t>
      </w:r>
      <w:proofErr w:type="spellStart"/>
      <w:r w:rsidRPr="00DE36DA">
        <w:rPr>
          <w:rFonts w:cs="Calibri"/>
          <w:b/>
          <w:bCs/>
          <w:sz w:val="24"/>
          <w:szCs w:val="24"/>
        </w:rPr>
        <w:t>Imaging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Findings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Response to </w:t>
      </w:r>
      <w:proofErr w:type="spellStart"/>
      <w:r w:rsidRPr="00DE36DA">
        <w:rPr>
          <w:rFonts w:cs="Calibri"/>
          <w:b/>
          <w:bCs/>
          <w:sz w:val="24"/>
          <w:szCs w:val="24"/>
        </w:rPr>
        <w:t>Intravenous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Thrombolysis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Posterior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Circulation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Stroke</w:t>
      </w:r>
      <w:proofErr w:type="spellEnd"/>
    </w:p>
    <w:p w14:paraId="6F7745C8" w14:textId="77777777" w:rsidR="00A714A7" w:rsidRPr="00DE36DA" w:rsidRDefault="00A714A7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Advances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in </w:t>
      </w:r>
      <w:proofErr w:type="spellStart"/>
      <w:r w:rsidRPr="00DE36DA">
        <w:rPr>
          <w:rFonts w:cs="Calibri"/>
          <w:i/>
          <w:iCs/>
          <w:sz w:val="24"/>
          <w:szCs w:val="24"/>
        </w:rPr>
        <w:t>Therapy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</w:t>
      </w:r>
      <w:proofErr w:type="spellStart"/>
      <w:r w:rsidRPr="00DE36DA">
        <w:rPr>
          <w:rFonts w:cs="Calibri"/>
          <w:i/>
          <w:iCs/>
          <w:sz w:val="24"/>
          <w:szCs w:val="24"/>
        </w:rPr>
        <w:t>Springer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2021 Jan; 38(1):627-639.  </w:t>
      </w:r>
    </w:p>
    <w:p w14:paraId="4DBD0BCE" w14:textId="77777777" w:rsidR="00A714A7" w:rsidRPr="00DE36DA" w:rsidRDefault="00A714A7" w:rsidP="00A71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proofErr w:type="spellStart"/>
      <w:r w:rsidRPr="00DE36DA">
        <w:rPr>
          <w:rFonts w:cs="Calibri"/>
          <w:b/>
          <w:bCs/>
          <w:sz w:val="24"/>
          <w:szCs w:val="24"/>
        </w:rPr>
        <w:t>Tomaš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Dorňák</w:t>
      </w:r>
      <w:r w:rsidRPr="00DE36DA">
        <w:rPr>
          <w:rFonts w:cs="Calibri"/>
          <w:sz w:val="24"/>
          <w:szCs w:val="24"/>
        </w:rPr>
        <w:t xml:space="preserve">, Zuzana Sedláčková, Jakub </w:t>
      </w:r>
      <w:proofErr w:type="spellStart"/>
      <w:r w:rsidRPr="00DE36DA">
        <w:rPr>
          <w:rFonts w:cs="Calibri"/>
          <w:sz w:val="24"/>
          <w:szCs w:val="24"/>
        </w:rPr>
        <w:t>Čivrný</w:t>
      </w:r>
      <w:proofErr w:type="spellEnd"/>
      <w:r w:rsidRPr="00DE36DA">
        <w:rPr>
          <w:rFonts w:cs="Calibri"/>
          <w:sz w:val="24"/>
          <w:szCs w:val="24"/>
        </w:rPr>
        <w:t xml:space="preserve">, Michal Král, Petra Divišová, Petr </w:t>
      </w:r>
      <w:proofErr w:type="spellStart"/>
      <w:r w:rsidRPr="00DE36DA">
        <w:rPr>
          <w:rFonts w:cs="Calibri"/>
          <w:sz w:val="24"/>
          <w:szCs w:val="24"/>
        </w:rPr>
        <w:t>Polidar</w:t>
      </w:r>
      <w:proofErr w:type="spellEnd"/>
      <w:r w:rsidRPr="00DE36DA">
        <w:rPr>
          <w:rFonts w:cs="Calibri"/>
          <w:sz w:val="24"/>
          <w:szCs w:val="24"/>
        </w:rPr>
        <w:t>, Daniel Šaňák, Jana Zapletalová, Petr Kaňovský</w:t>
      </w:r>
    </w:p>
    <w:p w14:paraId="456D36BA" w14:textId="77777777" w:rsidR="00A714A7" w:rsidRPr="00DE36DA" w:rsidRDefault="00A714A7" w:rsidP="00C57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100361E9" w14:textId="7CFA07DA" w:rsidR="00C57AE4" w:rsidRPr="00DE36DA" w:rsidRDefault="00C57AE4" w:rsidP="00C57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Associations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Brain </w:t>
      </w:r>
      <w:proofErr w:type="spellStart"/>
      <w:r w:rsidRPr="00DE36DA">
        <w:rPr>
          <w:rFonts w:cs="Calibri"/>
          <w:b/>
          <w:bCs/>
          <w:sz w:val="24"/>
          <w:szCs w:val="24"/>
        </w:rPr>
        <w:t>Atrophy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Cerebral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Iron </w:t>
      </w:r>
      <w:proofErr w:type="spellStart"/>
      <w:r w:rsidRPr="00DE36DA">
        <w:rPr>
          <w:rFonts w:cs="Calibri"/>
          <w:b/>
          <w:bCs/>
          <w:sz w:val="24"/>
          <w:szCs w:val="24"/>
        </w:rPr>
        <w:t>Accumulation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MRI </w:t>
      </w:r>
      <w:proofErr w:type="spellStart"/>
      <w:r w:rsidRPr="00DE36DA">
        <w:rPr>
          <w:rFonts w:cs="Calibri"/>
          <w:b/>
          <w:bCs/>
          <w:sz w:val="24"/>
          <w:szCs w:val="24"/>
        </w:rPr>
        <w:t>with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Clinical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Severity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Wilson </w:t>
      </w:r>
      <w:proofErr w:type="spellStart"/>
      <w:r w:rsidRPr="00DE36DA">
        <w:rPr>
          <w:rFonts w:cs="Calibri"/>
          <w:b/>
          <w:bCs/>
          <w:sz w:val="24"/>
          <w:szCs w:val="24"/>
        </w:rPr>
        <w:t>Disease</w:t>
      </w:r>
      <w:proofErr w:type="spellEnd"/>
    </w:p>
    <w:p w14:paraId="6CCFE755" w14:textId="77777777" w:rsidR="00C57AE4" w:rsidRPr="00DE36DA" w:rsidRDefault="00C57AE4" w:rsidP="00C57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Radilogy</w:t>
      </w:r>
      <w:proofErr w:type="spellEnd"/>
      <w:r w:rsidRPr="00DE36DA">
        <w:rPr>
          <w:rFonts w:cs="Calibri"/>
          <w:i/>
          <w:iCs/>
          <w:sz w:val="24"/>
          <w:szCs w:val="24"/>
        </w:rPr>
        <w:t>/RSNA, 2021; 299:662–672.</w:t>
      </w:r>
    </w:p>
    <w:p w14:paraId="7EEA90DA" w14:textId="77777777" w:rsidR="00C57AE4" w:rsidRPr="00DE36DA" w:rsidRDefault="00C57AE4" w:rsidP="00C57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 xml:space="preserve">Petr </w:t>
      </w:r>
      <w:proofErr w:type="spellStart"/>
      <w:r w:rsidRPr="00DE36DA">
        <w:rPr>
          <w:rFonts w:cs="Calibri"/>
          <w:b/>
          <w:bCs/>
          <w:sz w:val="24"/>
          <w:szCs w:val="24"/>
        </w:rPr>
        <w:t>Dusek</w:t>
      </w:r>
      <w:proofErr w:type="spellEnd"/>
      <w:r w:rsidRPr="00DE36DA">
        <w:rPr>
          <w:rFonts w:cs="Calibri"/>
          <w:sz w:val="24"/>
          <w:szCs w:val="24"/>
        </w:rPr>
        <w:t xml:space="preserve">, Artem </w:t>
      </w:r>
      <w:proofErr w:type="spellStart"/>
      <w:r w:rsidRPr="00DE36DA">
        <w:rPr>
          <w:rFonts w:cs="Calibri"/>
          <w:sz w:val="24"/>
          <w:szCs w:val="24"/>
        </w:rPr>
        <w:t>Lescinskij</w:t>
      </w:r>
      <w:proofErr w:type="spellEnd"/>
      <w:r w:rsidRPr="00DE36DA">
        <w:rPr>
          <w:rFonts w:cs="Calibri"/>
          <w:sz w:val="24"/>
          <w:szCs w:val="24"/>
        </w:rPr>
        <w:t xml:space="preserve">, Filip Ruzicka, Julio </w:t>
      </w:r>
      <w:proofErr w:type="spellStart"/>
      <w:r w:rsidRPr="00DE36DA">
        <w:rPr>
          <w:rFonts w:cs="Calibri"/>
          <w:sz w:val="24"/>
          <w:szCs w:val="24"/>
        </w:rPr>
        <w:t>Acosta-Cabronero</w:t>
      </w:r>
      <w:proofErr w:type="spellEnd"/>
      <w:r w:rsidRPr="00DE36DA">
        <w:rPr>
          <w:rFonts w:cs="Calibri"/>
          <w:sz w:val="24"/>
          <w:szCs w:val="24"/>
        </w:rPr>
        <w:t xml:space="preserve">, Radan </w:t>
      </w:r>
      <w:proofErr w:type="spellStart"/>
      <w:r w:rsidRPr="00DE36DA">
        <w:rPr>
          <w:rFonts w:cs="Calibri"/>
          <w:sz w:val="24"/>
          <w:szCs w:val="24"/>
        </w:rPr>
        <w:t>Bruha</w:t>
      </w:r>
      <w:proofErr w:type="spellEnd"/>
      <w:r w:rsidRPr="00DE36DA">
        <w:rPr>
          <w:rFonts w:cs="Calibri"/>
          <w:sz w:val="24"/>
          <w:szCs w:val="24"/>
        </w:rPr>
        <w:t xml:space="preserve">, Tomas </w:t>
      </w:r>
      <w:proofErr w:type="spellStart"/>
      <w:r w:rsidRPr="00DE36DA">
        <w:rPr>
          <w:rFonts w:cs="Calibri"/>
          <w:sz w:val="24"/>
          <w:szCs w:val="24"/>
        </w:rPr>
        <w:t>Sieger</w:t>
      </w:r>
      <w:proofErr w:type="spellEnd"/>
      <w:r w:rsidRPr="00DE36DA">
        <w:rPr>
          <w:rFonts w:cs="Calibri"/>
          <w:sz w:val="24"/>
          <w:szCs w:val="24"/>
        </w:rPr>
        <w:t xml:space="preserve">, Milan </w:t>
      </w:r>
      <w:proofErr w:type="spellStart"/>
      <w:r w:rsidRPr="00DE36DA">
        <w:rPr>
          <w:rFonts w:cs="Calibri"/>
          <w:sz w:val="24"/>
          <w:szCs w:val="24"/>
        </w:rPr>
        <w:t>Hajek</w:t>
      </w:r>
      <w:proofErr w:type="spellEnd"/>
      <w:r w:rsidRPr="00DE36DA">
        <w:rPr>
          <w:rFonts w:cs="Calibri"/>
          <w:sz w:val="24"/>
          <w:szCs w:val="24"/>
        </w:rPr>
        <w:t xml:space="preserve">, Monika </w:t>
      </w:r>
      <w:proofErr w:type="spellStart"/>
      <w:r w:rsidRPr="00DE36DA">
        <w:rPr>
          <w:rFonts w:cs="Calibri"/>
          <w:sz w:val="24"/>
          <w:szCs w:val="24"/>
        </w:rPr>
        <w:t>Dezortova</w:t>
      </w:r>
      <w:proofErr w:type="spellEnd"/>
    </w:p>
    <w:p w14:paraId="21B4DF42" w14:textId="77777777" w:rsidR="00C57AE4" w:rsidRPr="00DE36DA" w:rsidRDefault="00C57AE4" w:rsidP="00A25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jc w:val="both"/>
        <w:rPr>
          <w:rFonts w:cs="Calibri"/>
          <w:b/>
          <w:bCs/>
          <w:sz w:val="24"/>
          <w:szCs w:val="24"/>
        </w:rPr>
      </w:pPr>
    </w:p>
    <w:p w14:paraId="093AEC08" w14:textId="77777777" w:rsidR="0041288C" w:rsidRPr="00DE36DA" w:rsidRDefault="0041288C" w:rsidP="0041288C">
      <w:pPr>
        <w:ind w:left="-142"/>
        <w:rPr>
          <w:rFonts w:cs="Calibri"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Botulinum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toxin </w:t>
      </w:r>
      <w:proofErr w:type="spellStart"/>
      <w:r w:rsidRPr="00DE36DA">
        <w:rPr>
          <w:rFonts w:cs="Calibri"/>
          <w:b/>
          <w:bCs/>
          <w:sz w:val="24"/>
          <w:szCs w:val="24"/>
        </w:rPr>
        <w:t>injection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changes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resting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state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cerebellar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connectivity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cervical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dystonia</w:t>
      </w:r>
      <w:proofErr w:type="spellEnd"/>
      <w:r w:rsidRPr="00DE36DA">
        <w:rPr>
          <w:rFonts w:cs="Calibri"/>
          <w:b/>
          <w:bCs/>
          <w:sz w:val="24"/>
          <w:szCs w:val="24"/>
        </w:rPr>
        <w:br/>
      </w:r>
      <w:proofErr w:type="spellStart"/>
      <w:r w:rsidRPr="00DE36DA">
        <w:rPr>
          <w:rFonts w:cs="Calibri"/>
          <w:i/>
          <w:iCs/>
          <w:sz w:val="24"/>
          <w:szCs w:val="24"/>
        </w:rPr>
        <w:t>Scientific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Reports</w:t>
      </w:r>
      <w:proofErr w:type="spellEnd"/>
      <w:r w:rsidRPr="00DE36DA">
        <w:rPr>
          <w:rFonts w:cs="Calibri"/>
          <w:i/>
          <w:iCs/>
          <w:sz w:val="24"/>
          <w:szCs w:val="24"/>
        </w:rPr>
        <w:t>, (2021) 11:8322.</w:t>
      </w:r>
      <w:r w:rsidRPr="00DE36DA">
        <w:rPr>
          <w:rFonts w:cs="Calibri"/>
          <w:i/>
          <w:iCs/>
          <w:sz w:val="24"/>
          <w:szCs w:val="24"/>
        </w:rPr>
        <w:br/>
      </w:r>
      <w:r w:rsidRPr="00DE36DA">
        <w:rPr>
          <w:rFonts w:cs="Calibri"/>
          <w:sz w:val="24"/>
          <w:szCs w:val="24"/>
        </w:rPr>
        <w:t>Autorský kolektiv:</w:t>
      </w:r>
      <w:r w:rsidRPr="00DE36DA">
        <w:t xml:space="preserve"> </w:t>
      </w:r>
      <w:r w:rsidRPr="00DE36DA">
        <w:rPr>
          <w:rFonts w:cs="Calibri"/>
          <w:b/>
          <w:bCs/>
          <w:sz w:val="24"/>
          <w:szCs w:val="24"/>
        </w:rPr>
        <w:t>Pavel Hok</w:t>
      </w:r>
      <w:r w:rsidRPr="00DE36DA">
        <w:rPr>
          <w:rFonts w:cs="Calibri"/>
          <w:sz w:val="24"/>
          <w:szCs w:val="24"/>
        </w:rPr>
        <w:t>, Lenka Hvizdošová (</w:t>
      </w:r>
      <w:proofErr w:type="spellStart"/>
      <w:r w:rsidRPr="00DE36DA">
        <w:rPr>
          <w:rFonts w:cs="Calibri"/>
          <w:sz w:val="24"/>
          <w:szCs w:val="24"/>
        </w:rPr>
        <w:t>Satke</w:t>
      </w:r>
      <w:proofErr w:type="spellEnd"/>
      <w:r w:rsidRPr="00DE36DA">
        <w:rPr>
          <w:rFonts w:cs="Calibri"/>
          <w:sz w:val="24"/>
          <w:szCs w:val="24"/>
        </w:rPr>
        <w:t xml:space="preserve">), Pavel Otruba, Michaela Kaiserová, Markéta Trnečková, Zbyněk </w:t>
      </w:r>
      <w:proofErr w:type="spellStart"/>
      <w:r w:rsidRPr="00DE36DA">
        <w:rPr>
          <w:rFonts w:cs="Calibri"/>
          <w:sz w:val="24"/>
          <w:szCs w:val="24"/>
        </w:rPr>
        <w:t>Tüdös</w:t>
      </w:r>
      <w:proofErr w:type="spellEnd"/>
      <w:r w:rsidRPr="00DE36DA">
        <w:rPr>
          <w:rFonts w:cs="Calibri"/>
          <w:sz w:val="24"/>
          <w:szCs w:val="24"/>
        </w:rPr>
        <w:t xml:space="preserve">, Petr </w:t>
      </w:r>
      <w:proofErr w:type="spellStart"/>
      <w:r w:rsidRPr="00DE36DA">
        <w:rPr>
          <w:rFonts w:cs="Calibri"/>
          <w:sz w:val="24"/>
          <w:szCs w:val="24"/>
        </w:rPr>
        <w:t>Hluštík</w:t>
      </w:r>
      <w:proofErr w:type="spellEnd"/>
      <w:r w:rsidRPr="00DE36DA">
        <w:rPr>
          <w:rFonts w:cs="Calibri"/>
          <w:sz w:val="24"/>
          <w:szCs w:val="24"/>
        </w:rPr>
        <w:t>, Petr Kaňovský, Martin Nevrlý</w:t>
      </w:r>
    </w:p>
    <w:p w14:paraId="709EEB3A" w14:textId="77777777" w:rsidR="0041288C" w:rsidRPr="00DE36DA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pregnancy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MS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safe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what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impact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on MS </w:t>
      </w:r>
      <w:proofErr w:type="spellStart"/>
      <w:r w:rsidRPr="00DE36DA">
        <w:rPr>
          <w:rFonts w:cs="Calibri"/>
          <w:b/>
          <w:bCs/>
          <w:sz w:val="24"/>
          <w:szCs w:val="24"/>
        </w:rPr>
        <w:t>course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? Real </w:t>
      </w:r>
      <w:proofErr w:type="spellStart"/>
      <w:r w:rsidRPr="00DE36DA">
        <w:rPr>
          <w:rFonts w:cs="Calibri"/>
          <w:b/>
          <w:bCs/>
          <w:sz w:val="24"/>
          <w:szCs w:val="24"/>
        </w:rPr>
        <w:t>World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evidence of 1533 </w:t>
      </w:r>
      <w:proofErr w:type="spellStart"/>
      <w:r w:rsidRPr="00DE36DA">
        <w:rPr>
          <w:rFonts w:cs="Calibri"/>
          <w:b/>
          <w:bCs/>
          <w:sz w:val="24"/>
          <w:szCs w:val="24"/>
        </w:rPr>
        <w:t>pregnancies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Czech Republic</w:t>
      </w:r>
    </w:p>
    <w:p w14:paraId="1BB2FCCB" w14:textId="77777777" w:rsidR="0041288C" w:rsidRPr="00DE36DA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Multiple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Sclerosis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i/>
          <w:iCs/>
          <w:sz w:val="24"/>
          <w:szCs w:val="24"/>
        </w:rPr>
        <w:t>Related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Disorders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</w:t>
      </w:r>
      <w:proofErr w:type="spellStart"/>
      <w:r w:rsidRPr="00DE36DA">
        <w:rPr>
          <w:rFonts w:cs="Calibri"/>
          <w:i/>
          <w:iCs/>
          <w:sz w:val="24"/>
          <w:szCs w:val="24"/>
        </w:rPr>
        <w:t>Volume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59, </w:t>
      </w:r>
      <w:proofErr w:type="spellStart"/>
      <w:r w:rsidRPr="00DE36DA">
        <w:rPr>
          <w:rFonts w:cs="Calibri"/>
          <w:i/>
          <w:iCs/>
          <w:sz w:val="24"/>
          <w:szCs w:val="24"/>
        </w:rPr>
        <w:t>March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2022, 103391.</w:t>
      </w:r>
    </w:p>
    <w:p w14:paraId="3C98C0CD" w14:textId="77777777" w:rsidR="0041288C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 xml:space="preserve">Pavel </w:t>
      </w:r>
      <w:proofErr w:type="spellStart"/>
      <w:r w:rsidRPr="00DE36DA">
        <w:rPr>
          <w:rFonts w:cs="Calibri"/>
          <w:b/>
          <w:bCs/>
          <w:sz w:val="24"/>
          <w:szCs w:val="24"/>
        </w:rPr>
        <w:t>Hradílek</w:t>
      </w:r>
      <w:proofErr w:type="spellEnd"/>
      <w:r w:rsidRPr="00DE36DA">
        <w:rPr>
          <w:rFonts w:cs="Calibri"/>
          <w:sz w:val="24"/>
          <w:szCs w:val="24"/>
        </w:rPr>
        <w:t xml:space="preserve">, Eva Meluzínová, Olga Zapletalova, Petra </w:t>
      </w:r>
      <w:proofErr w:type="spellStart"/>
      <w:r w:rsidRPr="00DE36DA">
        <w:rPr>
          <w:rFonts w:cs="Calibri"/>
          <w:sz w:val="24"/>
          <w:szCs w:val="24"/>
        </w:rPr>
        <w:t>Hanulíková</w:t>
      </w:r>
      <w:proofErr w:type="spellEnd"/>
      <w:r w:rsidRPr="00DE36DA">
        <w:rPr>
          <w:rFonts w:cs="Calibri"/>
          <w:sz w:val="24"/>
          <w:szCs w:val="24"/>
        </w:rPr>
        <w:t xml:space="preserve">, Dana Horáková, Ivana </w:t>
      </w:r>
      <w:proofErr w:type="spellStart"/>
      <w:r w:rsidRPr="00DE36DA">
        <w:rPr>
          <w:rFonts w:cs="Calibri"/>
          <w:sz w:val="24"/>
          <w:szCs w:val="24"/>
        </w:rPr>
        <w:t>Woznicova</w:t>
      </w:r>
      <w:proofErr w:type="spellEnd"/>
      <w:r w:rsidRPr="00DE36DA">
        <w:rPr>
          <w:rFonts w:cs="Calibri"/>
          <w:sz w:val="24"/>
          <w:szCs w:val="24"/>
        </w:rPr>
        <w:t xml:space="preserve">, </w:t>
      </w:r>
      <w:proofErr w:type="spellStart"/>
      <w:r w:rsidRPr="00DE36DA">
        <w:rPr>
          <w:rFonts w:cs="Calibri"/>
          <w:sz w:val="24"/>
          <w:szCs w:val="24"/>
        </w:rPr>
        <w:t>Lubomir</w:t>
      </w:r>
      <w:proofErr w:type="spellEnd"/>
      <w:r w:rsidRPr="00DE36DA">
        <w:rPr>
          <w:rFonts w:cs="Calibri"/>
          <w:sz w:val="24"/>
          <w:szCs w:val="24"/>
        </w:rPr>
        <w:t xml:space="preserve"> </w:t>
      </w:r>
      <w:proofErr w:type="spellStart"/>
      <w:r w:rsidRPr="00DE36DA">
        <w:rPr>
          <w:rFonts w:cs="Calibri"/>
          <w:sz w:val="24"/>
          <w:szCs w:val="24"/>
        </w:rPr>
        <w:t>Pavliska</w:t>
      </w:r>
      <w:proofErr w:type="spellEnd"/>
      <w:r w:rsidRPr="00DE36DA">
        <w:rPr>
          <w:rFonts w:cs="Calibri"/>
          <w:sz w:val="24"/>
          <w:szCs w:val="24"/>
        </w:rPr>
        <w:t xml:space="preserve">, Ivana </w:t>
      </w:r>
      <w:proofErr w:type="spellStart"/>
      <w:r w:rsidRPr="00DE36DA">
        <w:rPr>
          <w:rFonts w:cs="Calibri"/>
          <w:sz w:val="24"/>
          <w:szCs w:val="24"/>
        </w:rPr>
        <w:t>Štětkařová</w:t>
      </w:r>
      <w:proofErr w:type="spellEnd"/>
      <w:r w:rsidRPr="00DE36DA">
        <w:rPr>
          <w:rFonts w:cs="Calibri"/>
          <w:sz w:val="24"/>
          <w:szCs w:val="24"/>
        </w:rPr>
        <w:t xml:space="preserve">, Martin Vališ, Pavel </w:t>
      </w:r>
      <w:proofErr w:type="spellStart"/>
      <w:r w:rsidRPr="00DE36DA">
        <w:rPr>
          <w:rFonts w:cs="Calibri"/>
          <w:sz w:val="24"/>
          <w:szCs w:val="24"/>
        </w:rPr>
        <w:t>Šťourač</w:t>
      </w:r>
      <w:proofErr w:type="spellEnd"/>
      <w:r w:rsidRPr="00DE36DA">
        <w:rPr>
          <w:rFonts w:cs="Calibri"/>
          <w:sz w:val="24"/>
          <w:szCs w:val="24"/>
        </w:rPr>
        <w:t>, Jana Adámková, Radek Ampapa, Marta Váchová, Jan Mareš</w:t>
      </w:r>
    </w:p>
    <w:p w14:paraId="67F5BCA1" w14:textId="77777777" w:rsidR="002D3348" w:rsidRDefault="002D3348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474C3490" w14:textId="77777777" w:rsidR="002D3348" w:rsidRDefault="002D3348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1C77AFF6" w14:textId="77777777" w:rsidR="002D3348" w:rsidRPr="00DE36DA" w:rsidRDefault="002D3348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5C62500B" w14:textId="77777777" w:rsidR="0041288C" w:rsidRPr="00DE36DA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lastRenderedPageBreak/>
        <w:t>Predictive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factors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 severe </w:t>
      </w:r>
      <w:proofErr w:type="spellStart"/>
      <w:r w:rsidRPr="00DE36DA">
        <w:rPr>
          <w:rFonts w:cs="Calibri"/>
          <w:b/>
          <w:bCs/>
          <w:sz w:val="24"/>
          <w:szCs w:val="24"/>
        </w:rPr>
        <w:t>course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COVID-19 </w:t>
      </w:r>
      <w:proofErr w:type="spellStart"/>
      <w:r w:rsidRPr="00DE36DA">
        <w:rPr>
          <w:rFonts w:cs="Calibri"/>
          <w:b/>
          <w:bCs/>
          <w:sz w:val="24"/>
          <w:szCs w:val="24"/>
        </w:rPr>
        <w:t>infection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myasthenia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gravis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with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overall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impact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on </w:t>
      </w:r>
      <w:proofErr w:type="spellStart"/>
      <w:r w:rsidRPr="00DE36DA">
        <w:rPr>
          <w:rFonts w:cs="Calibri"/>
          <w:b/>
          <w:bCs/>
          <w:sz w:val="24"/>
          <w:szCs w:val="24"/>
        </w:rPr>
        <w:t>myasthenic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outcome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status and </w:t>
      </w:r>
      <w:proofErr w:type="spellStart"/>
      <w:r w:rsidRPr="00DE36DA">
        <w:rPr>
          <w:rFonts w:cs="Calibri"/>
          <w:b/>
          <w:bCs/>
          <w:sz w:val="24"/>
          <w:szCs w:val="24"/>
        </w:rPr>
        <w:t>survival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</w:p>
    <w:p w14:paraId="42A5959B" w14:textId="77777777" w:rsidR="0041288C" w:rsidRPr="00DE36DA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r w:rsidRPr="00DE36DA">
        <w:rPr>
          <w:rFonts w:cs="Calibri"/>
          <w:i/>
          <w:iCs/>
          <w:sz w:val="24"/>
          <w:szCs w:val="24"/>
        </w:rPr>
        <w:t xml:space="preserve">European </w:t>
      </w:r>
      <w:proofErr w:type="spellStart"/>
      <w:r w:rsidRPr="00DE36DA">
        <w:rPr>
          <w:rFonts w:cs="Calibri"/>
          <w:i/>
          <w:iCs/>
          <w:sz w:val="24"/>
          <w:szCs w:val="24"/>
        </w:rPr>
        <w:t>Journal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of Neurology/</w:t>
      </w:r>
      <w:proofErr w:type="spellStart"/>
      <w:r w:rsidRPr="00DE36DA">
        <w:rPr>
          <w:rFonts w:cs="Calibri"/>
          <w:i/>
          <w:iCs/>
          <w:sz w:val="24"/>
          <w:szCs w:val="24"/>
        </w:rPr>
        <w:t>Wiley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Online </w:t>
      </w:r>
      <w:proofErr w:type="spellStart"/>
      <w:r w:rsidRPr="00DE36DA">
        <w:rPr>
          <w:rFonts w:cs="Calibri"/>
          <w:i/>
          <w:iCs/>
          <w:sz w:val="24"/>
          <w:szCs w:val="24"/>
        </w:rPr>
        <w:t>Library</w:t>
      </w:r>
      <w:proofErr w:type="spellEnd"/>
      <w:r w:rsidRPr="00DE36DA">
        <w:rPr>
          <w:rFonts w:cs="Calibri"/>
          <w:i/>
          <w:iCs/>
          <w:sz w:val="24"/>
          <w:szCs w:val="24"/>
        </w:rPr>
        <w:t>, 2021 Oct;28(10):3418-3425.</w:t>
      </w:r>
    </w:p>
    <w:p w14:paraId="65692C74" w14:textId="77777777" w:rsidR="0041288C" w:rsidRPr="00DE36DA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Michaela Jakubíková</w:t>
      </w:r>
      <w:r w:rsidRPr="00DE36DA">
        <w:rPr>
          <w:rFonts w:cs="Calibri"/>
          <w:sz w:val="24"/>
          <w:szCs w:val="24"/>
        </w:rPr>
        <w:t xml:space="preserve">, Michaela </w:t>
      </w:r>
      <w:proofErr w:type="spellStart"/>
      <w:r w:rsidRPr="00DE36DA">
        <w:rPr>
          <w:rFonts w:cs="Calibri"/>
          <w:sz w:val="24"/>
          <w:szCs w:val="24"/>
        </w:rPr>
        <w:t>Týblová</w:t>
      </w:r>
      <w:proofErr w:type="spellEnd"/>
      <w:r w:rsidRPr="00DE36DA">
        <w:rPr>
          <w:rFonts w:cs="Calibri"/>
          <w:sz w:val="24"/>
          <w:szCs w:val="24"/>
        </w:rPr>
        <w:t xml:space="preserve">, Adam Tesař, Magda Horáková, Daniela Vlažná, Irena Ryšánková, Iveta Nováková, Kristýna Dolečková, Pavel Dušek, Jiří </w:t>
      </w:r>
      <w:proofErr w:type="spellStart"/>
      <w:r w:rsidRPr="00DE36DA">
        <w:rPr>
          <w:rFonts w:cs="Calibri"/>
          <w:sz w:val="24"/>
          <w:szCs w:val="24"/>
        </w:rPr>
        <w:t>Piťha</w:t>
      </w:r>
      <w:proofErr w:type="spellEnd"/>
      <w:r w:rsidRPr="00DE36DA">
        <w:rPr>
          <w:rFonts w:cs="Calibri"/>
          <w:sz w:val="24"/>
          <w:szCs w:val="24"/>
        </w:rPr>
        <w:t>, Stanislav Voháňka, Josef Bednařík</w:t>
      </w:r>
    </w:p>
    <w:p w14:paraId="1A021167" w14:textId="77777777" w:rsidR="0041288C" w:rsidRPr="00DE36DA" w:rsidRDefault="0041288C" w:rsidP="00412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032CEEF5" w14:textId="77777777" w:rsidR="00D34D57" w:rsidRPr="00DE36DA" w:rsidRDefault="00D34D57" w:rsidP="00D3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Acute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recanalization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od </w:t>
      </w:r>
      <w:proofErr w:type="spellStart"/>
      <w:r w:rsidRPr="00DE36DA">
        <w:rPr>
          <w:rFonts w:cs="Calibri"/>
          <w:b/>
          <w:bCs/>
          <w:sz w:val="24"/>
          <w:szCs w:val="24"/>
        </w:rPr>
        <w:t>large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vessel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occlusion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anterior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circulation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stroke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: </w:t>
      </w:r>
      <w:proofErr w:type="spellStart"/>
      <w:r w:rsidRPr="00DE36DA">
        <w:rPr>
          <w:rFonts w:cs="Calibri"/>
          <w:b/>
          <w:bCs/>
          <w:sz w:val="24"/>
          <w:szCs w:val="24"/>
        </w:rPr>
        <w:t>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mechanical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thrombectomy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alone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better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over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80 </w:t>
      </w:r>
      <w:proofErr w:type="spellStart"/>
      <w:r w:rsidRPr="00DE36DA">
        <w:rPr>
          <w:rFonts w:cs="Calibri"/>
          <w:b/>
          <w:bCs/>
          <w:sz w:val="24"/>
          <w:szCs w:val="24"/>
        </w:rPr>
        <w:t>years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age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? </w:t>
      </w:r>
      <w:proofErr w:type="spellStart"/>
      <w:r w:rsidRPr="00DE36DA">
        <w:rPr>
          <w:rFonts w:cs="Calibri"/>
          <w:b/>
          <w:bCs/>
          <w:sz w:val="24"/>
          <w:szCs w:val="24"/>
        </w:rPr>
        <w:t>Findings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from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 </w:t>
      </w:r>
      <w:proofErr w:type="spellStart"/>
      <w:r w:rsidRPr="00DE36DA">
        <w:rPr>
          <w:rFonts w:cs="Calibri"/>
          <w:b/>
          <w:bCs/>
          <w:sz w:val="24"/>
          <w:szCs w:val="24"/>
        </w:rPr>
        <w:t>retrospective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observational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study</w:t>
      </w:r>
    </w:p>
    <w:p w14:paraId="6DD7F216" w14:textId="77777777" w:rsidR="00D34D57" w:rsidRPr="00DE36DA" w:rsidRDefault="00D34D57" w:rsidP="00D3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Journal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of </w:t>
      </w:r>
      <w:proofErr w:type="spellStart"/>
      <w:r w:rsidRPr="00DE36DA">
        <w:rPr>
          <w:rFonts w:cs="Calibri"/>
          <w:i/>
          <w:iCs/>
          <w:sz w:val="24"/>
          <w:szCs w:val="24"/>
        </w:rPr>
        <w:t>Clinical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Medicine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2021 </w:t>
      </w:r>
      <w:proofErr w:type="spellStart"/>
      <w:r w:rsidRPr="00DE36DA">
        <w:rPr>
          <w:rFonts w:cs="Calibri"/>
          <w:i/>
          <w:iCs/>
          <w:sz w:val="24"/>
          <w:szCs w:val="24"/>
        </w:rPr>
        <w:t>Sep</w:t>
      </w:r>
      <w:proofErr w:type="spellEnd"/>
      <w:r w:rsidRPr="00DE36DA">
        <w:rPr>
          <w:rFonts w:cs="Calibri"/>
          <w:i/>
          <w:iCs/>
          <w:sz w:val="24"/>
          <w:szCs w:val="24"/>
        </w:rPr>
        <w:t>; 10(18): 4266.</w:t>
      </w:r>
    </w:p>
    <w:p w14:paraId="106F21F8" w14:textId="77777777" w:rsidR="00D34D57" w:rsidRPr="00DE36DA" w:rsidRDefault="00D34D57" w:rsidP="00D3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Dagmar, Krajíčková</w:t>
      </w:r>
      <w:r w:rsidRPr="00DE36DA">
        <w:rPr>
          <w:rFonts w:cs="Calibri"/>
          <w:sz w:val="24"/>
          <w:szCs w:val="24"/>
        </w:rPr>
        <w:t xml:space="preserve">, Antonín Krajina, Roman </w:t>
      </w:r>
      <w:proofErr w:type="spellStart"/>
      <w:r w:rsidRPr="00DE36DA">
        <w:rPr>
          <w:rFonts w:cs="Calibri"/>
          <w:sz w:val="24"/>
          <w:szCs w:val="24"/>
        </w:rPr>
        <w:t>Herzig</w:t>
      </w:r>
      <w:proofErr w:type="spellEnd"/>
      <w:r w:rsidRPr="00DE36DA">
        <w:rPr>
          <w:rFonts w:cs="Calibri"/>
          <w:sz w:val="24"/>
          <w:szCs w:val="24"/>
        </w:rPr>
        <w:t>, Oldřich Vyšata, Libor Šimůnek, Martin Vališ</w:t>
      </w:r>
    </w:p>
    <w:p w14:paraId="39E7E32F" w14:textId="77777777" w:rsidR="00C57AE4" w:rsidRPr="00DE36DA" w:rsidRDefault="00C57AE4" w:rsidP="00A25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jc w:val="both"/>
        <w:rPr>
          <w:rFonts w:cs="Calibri"/>
          <w:b/>
          <w:bCs/>
          <w:sz w:val="24"/>
          <w:szCs w:val="24"/>
        </w:rPr>
      </w:pPr>
    </w:p>
    <w:p w14:paraId="3E635038" w14:textId="52FFC9A7" w:rsidR="00CC68A8" w:rsidRPr="00DE36DA" w:rsidRDefault="00ED35A2" w:rsidP="00A25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jc w:val="both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Systematic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video-</w:t>
      </w:r>
      <w:proofErr w:type="spellStart"/>
      <w:r w:rsidRPr="00DE36DA">
        <w:rPr>
          <w:rFonts w:cs="Calibri"/>
          <w:b/>
          <w:bCs/>
          <w:sz w:val="24"/>
          <w:szCs w:val="24"/>
        </w:rPr>
        <w:t>analysis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motor </w:t>
      </w:r>
      <w:proofErr w:type="spellStart"/>
      <w:r w:rsidRPr="00DE36DA">
        <w:rPr>
          <w:rFonts w:cs="Calibri"/>
          <w:b/>
          <w:bCs/>
          <w:sz w:val="24"/>
          <w:szCs w:val="24"/>
        </w:rPr>
        <w:t>events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during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REM </w:t>
      </w:r>
      <w:proofErr w:type="spellStart"/>
      <w:r w:rsidRPr="00DE36DA">
        <w:rPr>
          <w:rFonts w:cs="Calibri"/>
          <w:b/>
          <w:bCs/>
          <w:sz w:val="24"/>
          <w:szCs w:val="24"/>
        </w:rPr>
        <w:t>sleep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idiopathic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REM </w:t>
      </w:r>
      <w:proofErr w:type="spellStart"/>
      <w:r w:rsidRPr="00DE36DA">
        <w:rPr>
          <w:rFonts w:cs="Calibri"/>
          <w:b/>
          <w:bCs/>
          <w:sz w:val="24"/>
          <w:szCs w:val="24"/>
        </w:rPr>
        <w:t>sleep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behavior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disorder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, </w:t>
      </w:r>
      <w:proofErr w:type="spellStart"/>
      <w:r w:rsidRPr="00DE36DA">
        <w:rPr>
          <w:rFonts w:cs="Calibri"/>
          <w:b/>
          <w:bCs/>
          <w:sz w:val="24"/>
          <w:szCs w:val="24"/>
        </w:rPr>
        <w:t>follow</w:t>
      </w:r>
      <w:proofErr w:type="spellEnd"/>
      <w:r w:rsidRPr="00DE36DA">
        <w:rPr>
          <w:rFonts w:cs="Calibri"/>
          <w:b/>
          <w:bCs/>
          <w:sz w:val="24"/>
          <w:szCs w:val="24"/>
        </w:rPr>
        <w:t>-up and DAT-SPECT</w:t>
      </w:r>
    </w:p>
    <w:p w14:paraId="53542FF8" w14:textId="7702FEA9" w:rsidR="00A2540E" w:rsidRPr="00DE36DA" w:rsidRDefault="00A2540E" w:rsidP="00A25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jc w:val="both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Sleep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Medicine</w:t>
      </w:r>
      <w:proofErr w:type="spellEnd"/>
      <w:r w:rsidRPr="00DE36DA">
        <w:rPr>
          <w:rFonts w:cs="Calibri"/>
          <w:i/>
          <w:iCs/>
          <w:sz w:val="24"/>
          <w:szCs w:val="24"/>
        </w:rPr>
        <w:t>, 83 (2021) 132-144.</w:t>
      </w:r>
    </w:p>
    <w:p w14:paraId="0DBA90E6" w14:textId="7CA64BB1" w:rsidR="00ED35A2" w:rsidRPr="00DE36DA" w:rsidRDefault="00A2540E" w:rsidP="00A25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 xml:space="preserve">Jiri </w:t>
      </w:r>
      <w:proofErr w:type="spellStart"/>
      <w:r w:rsidRPr="00DE36DA">
        <w:rPr>
          <w:rFonts w:cs="Calibri"/>
          <w:b/>
          <w:bCs/>
          <w:sz w:val="24"/>
          <w:szCs w:val="24"/>
        </w:rPr>
        <w:t>Nepozitek</w:t>
      </w:r>
      <w:proofErr w:type="spellEnd"/>
      <w:r w:rsidRPr="00DE36DA">
        <w:rPr>
          <w:rFonts w:cs="Calibri"/>
          <w:sz w:val="24"/>
          <w:szCs w:val="24"/>
        </w:rPr>
        <w:t xml:space="preserve">, </w:t>
      </w:r>
      <w:proofErr w:type="spellStart"/>
      <w:r w:rsidRPr="00DE36DA">
        <w:rPr>
          <w:rFonts w:cs="Calibri"/>
          <w:sz w:val="24"/>
          <w:szCs w:val="24"/>
        </w:rPr>
        <w:t>Canan</w:t>
      </w:r>
      <w:proofErr w:type="spellEnd"/>
      <w:r w:rsidRPr="00DE36DA">
        <w:rPr>
          <w:rFonts w:cs="Calibri"/>
          <w:sz w:val="24"/>
          <w:szCs w:val="24"/>
        </w:rPr>
        <w:t xml:space="preserve"> </w:t>
      </w:r>
      <w:proofErr w:type="spellStart"/>
      <w:r w:rsidRPr="00DE36DA">
        <w:rPr>
          <w:rFonts w:cs="Calibri"/>
          <w:sz w:val="24"/>
          <w:szCs w:val="24"/>
        </w:rPr>
        <w:t>Unalp</w:t>
      </w:r>
      <w:proofErr w:type="spellEnd"/>
      <w:r w:rsidRPr="00DE36DA">
        <w:rPr>
          <w:rFonts w:cs="Calibri"/>
          <w:sz w:val="24"/>
          <w:szCs w:val="24"/>
        </w:rPr>
        <w:t xml:space="preserve">, Simona Dostalova, Petr </w:t>
      </w:r>
      <w:proofErr w:type="spellStart"/>
      <w:r w:rsidRPr="00DE36DA">
        <w:rPr>
          <w:rFonts w:cs="Calibri"/>
          <w:sz w:val="24"/>
          <w:szCs w:val="24"/>
        </w:rPr>
        <w:t>Dusek</w:t>
      </w:r>
      <w:proofErr w:type="spellEnd"/>
      <w:r w:rsidRPr="00DE36DA">
        <w:rPr>
          <w:rFonts w:cs="Calibri"/>
          <w:sz w:val="24"/>
          <w:szCs w:val="24"/>
        </w:rPr>
        <w:t xml:space="preserve">, David </w:t>
      </w:r>
      <w:proofErr w:type="spellStart"/>
      <w:r w:rsidRPr="00DE36DA">
        <w:rPr>
          <w:rFonts w:cs="Calibri"/>
          <w:sz w:val="24"/>
          <w:szCs w:val="24"/>
        </w:rPr>
        <w:t>Kemlink</w:t>
      </w:r>
      <w:proofErr w:type="spellEnd"/>
      <w:r w:rsidRPr="00DE36DA">
        <w:rPr>
          <w:rFonts w:cs="Calibri"/>
          <w:sz w:val="24"/>
          <w:szCs w:val="24"/>
        </w:rPr>
        <w:t xml:space="preserve">, Iva Prihodova, Veronika </w:t>
      </w:r>
      <w:proofErr w:type="spellStart"/>
      <w:r w:rsidRPr="00DE36DA">
        <w:rPr>
          <w:rFonts w:cs="Calibri"/>
          <w:sz w:val="24"/>
          <w:szCs w:val="24"/>
        </w:rPr>
        <w:t>Ibarburu</w:t>
      </w:r>
      <w:proofErr w:type="spellEnd"/>
      <w:r w:rsidRPr="00DE36DA">
        <w:rPr>
          <w:rFonts w:cs="Calibri"/>
          <w:sz w:val="24"/>
          <w:szCs w:val="24"/>
        </w:rPr>
        <w:t xml:space="preserve"> Lorenzo y </w:t>
      </w:r>
      <w:proofErr w:type="spellStart"/>
      <w:r w:rsidRPr="00DE36DA">
        <w:rPr>
          <w:rFonts w:cs="Calibri"/>
          <w:sz w:val="24"/>
          <w:szCs w:val="24"/>
        </w:rPr>
        <w:t>Losada</w:t>
      </w:r>
      <w:proofErr w:type="spellEnd"/>
      <w:r w:rsidRPr="00DE36DA">
        <w:rPr>
          <w:rFonts w:cs="Calibri"/>
          <w:sz w:val="24"/>
          <w:szCs w:val="24"/>
        </w:rPr>
        <w:t xml:space="preserve">, Jiri Trnka, David </w:t>
      </w:r>
      <w:proofErr w:type="spellStart"/>
      <w:r w:rsidRPr="00DE36DA">
        <w:rPr>
          <w:rFonts w:cs="Calibri"/>
          <w:sz w:val="24"/>
          <w:szCs w:val="24"/>
        </w:rPr>
        <w:t>Zogala</w:t>
      </w:r>
      <w:proofErr w:type="spellEnd"/>
      <w:r w:rsidRPr="00DE36DA">
        <w:rPr>
          <w:rFonts w:cs="Calibri"/>
          <w:sz w:val="24"/>
          <w:szCs w:val="24"/>
        </w:rPr>
        <w:t xml:space="preserve">, Ondrej </w:t>
      </w:r>
      <w:proofErr w:type="spellStart"/>
      <w:r w:rsidRPr="00DE36DA">
        <w:rPr>
          <w:rFonts w:cs="Calibri"/>
          <w:sz w:val="24"/>
          <w:szCs w:val="24"/>
        </w:rPr>
        <w:t>Bezdicek</w:t>
      </w:r>
      <w:proofErr w:type="spellEnd"/>
      <w:r w:rsidRPr="00DE36DA">
        <w:rPr>
          <w:rFonts w:cs="Calibri"/>
          <w:sz w:val="24"/>
          <w:szCs w:val="24"/>
        </w:rPr>
        <w:t xml:space="preserve">, Tomas </w:t>
      </w:r>
      <w:proofErr w:type="spellStart"/>
      <w:r w:rsidRPr="00DE36DA">
        <w:rPr>
          <w:rFonts w:cs="Calibri"/>
          <w:sz w:val="24"/>
          <w:szCs w:val="24"/>
        </w:rPr>
        <w:t>Nikolai</w:t>
      </w:r>
      <w:proofErr w:type="spellEnd"/>
      <w:r w:rsidRPr="00DE36DA">
        <w:rPr>
          <w:rFonts w:cs="Calibri"/>
          <w:sz w:val="24"/>
          <w:szCs w:val="24"/>
        </w:rPr>
        <w:t xml:space="preserve">, Pavla </w:t>
      </w:r>
      <w:proofErr w:type="spellStart"/>
      <w:r w:rsidRPr="00DE36DA">
        <w:rPr>
          <w:rFonts w:cs="Calibri"/>
          <w:sz w:val="24"/>
          <w:szCs w:val="24"/>
        </w:rPr>
        <w:t>Perinova</w:t>
      </w:r>
      <w:proofErr w:type="spellEnd"/>
      <w:r w:rsidRPr="00DE36DA">
        <w:rPr>
          <w:rFonts w:cs="Calibri"/>
          <w:sz w:val="24"/>
          <w:szCs w:val="24"/>
        </w:rPr>
        <w:t xml:space="preserve">, Irene </w:t>
      </w:r>
      <w:proofErr w:type="spellStart"/>
      <w:r w:rsidRPr="00DE36DA">
        <w:rPr>
          <w:rFonts w:cs="Calibri"/>
          <w:sz w:val="24"/>
          <w:szCs w:val="24"/>
        </w:rPr>
        <w:t>Dall'Antonia</w:t>
      </w:r>
      <w:proofErr w:type="spellEnd"/>
      <w:r w:rsidRPr="00DE36DA">
        <w:rPr>
          <w:rFonts w:cs="Calibri"/>
          <w:sz w:val="24"/>
          <w:szCs w:val="24"/>
        </w:rPr>
        <w:t>, Evzen Ruzicka, Karel Sonka</w:t>
      </w:r>
    </w:p>
    <w:p w14:paraId="579796B7" w14:textId="77777777" w:rsidR="00E92F93" w:rsidRPr="00DE36DA" w:rsidRDefault="00E92F93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7EEC322C" w14:textId="77777777" w:rsidR="008355B9" w:rsidRPr="00DE36DA" w:rsidRDefault="008355B9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Median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somatosensory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evoked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potential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as a </w:t>
      </w:r>
      <w:proofErr w:type="spellStart"/>
      <w:r w:rsidRPr="00DE36DA">
        <w:rPr>
          <w:rFonts w:cs="Calibri"/>
          <w:b/>
          <w:bCs/>
          <w:sz w:val="24"/>
          <w:szCs w:val="24"/>
        </w:rPr>
        <w:t>predictor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clinical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outcome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after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urgent </w:t>
      </w:r>
      <w:proofErr w:type="spellStart"/>
      <w:r w:rsidRPr="00DE36DA">
        <w:rPr>
          <w:rFonts w:cs="Calibri"/>
          <w:b/>
          <w:bCs/>
          <w:sz w:val="24"/>
          <w:szCs w:val="24"/>
        </w:rPr>
        <w:t>surgical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extracranial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internal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carotid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artery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recanalization</w:t>
      </w:r>
      <w:proofErr w:type="spellEnd"/>
    </w:p>
    <w:p w14:paraId="464DAF01" w14:textId="6F27FCE2" w:rsidR="008355B9" w:rsidRPr="00DE36DA" w:rsidRDefault="008355B9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Clinical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Neurophysiology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</w:t>
      </w:r>
      <w:proofErr w:type="spellStart"/>
      <w:r w:rsidRPr="00DE36DA">
        <w:rPr>
          <w:rFonts w:cs="Calibri"/>
          <w:i/>
          <w:iCs/>
          <w:sz w:val="24"/>
          <w:szCs w:val="24"/>
        </w:rPr>
        <w:t>Volume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132, </w:t>
      </w:r>
      <w:proofErr w:type="spellStart"/>
      <w:r w:rsidRPr="00DE36DA">
        <w:rPr>
          <w:rFonts w:cs="Calibri"/>
          <w:i/>
          <w:iCs/>
          <w:sz w:val="24"/>
          <w:szCs w:val="24"/>
        </w:rPr>
        <w:t>Issue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2, </w:t>
      </w:r>
      <w:proofErr w:type="spellStart"/>
      <w:r w:rsidRPr="00DE36DA">
        <w:rPr>
          <w:rFonts w:cs="Calibri"/>
          <w:i/>
          <w:iCs/>
          <w:sz w:val="24"/>
          <w:szCs w:val="24"/>
        </w:rPr>
        <w:t>February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2021, </w:t>
      </w:r>
      <w:proofErr w:type="spellStart"/>
      <w:r w:rsidRPr="00DE36DA">
        <w:rPr>
          <w:rFonts w:cs="Calibri"/>
          <w:i/>
          <w:iCs/>
          <w:sz w:val="24"/>
          <w:szCs w:val="24"/>
        </w:rPr>
        <w:t>Pages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372-381</w:t>
      </w:r>
      <w:r w:rsidR="00AF0302" w:rsidRPr="00DE36DA">
        <w:rPr>
          <w:rFonts w:cs="Calibri"/>
          <w:i/>
          <w:iCs/>
          <w:sz w:val="24"/>
          <w:szCs w:val="24"/>
        </w:rPr>
        <w:t>.</w:t>
      </w:r>
    </w:p>
    <w:p w14:paraId="2D3F9E4B" w14:textId="158FAFB3" w:rsidR="008355B9" w:rsidRPr="00DE36DA" w:rsidRDefault="008355B9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Svatopluk Ostrý</w:t>
      </w:r>
      <w:r w:rsidRPr="00DE36DA">
        <w:rPr>
          <w:rFonts w:cs="Calibri"/>
          <w:sz w:val="24"/>
          <w:szCs w:val="24"/>
        </w:rPr>
        <w:t xml:space="preserve">, Milan Nevšímal, Miroslava Nevšímalová, Martin </w:t>
      </w:r>
      <w:proofErr w:type="spellStart"/>
      <w:r w:rsidRPr="00DE36DA">
        <w:rPr>
          <w:rFonts w:cs="Calibri"/>
          <w:sz w:val="24"/>
          <w:szCs w:val="24"/>
        </w:rPr>
        <w:t>Reiser</w:t>
      </w:r>
      <w:proofErr w:type="spellEnd"/>
      <w:r w:rsidRPr="00DE36DA">
        <w:rPr>
          <w:rFonts w:cs="Calibri"/>
          <w:sz w:val="24"/>
          <w:szCs w:val="24"/>
        </w:rPr>
        <w:t>, Jiří Fiedler</w:t>
      </w:r>
    </w:p>
    <w:p w14:paraId="7CA8706B" w14:textId="77777777" w:rsidR="008355B9" w:rsidRPr="00DE36DA" w:rsidRDefault="008355B9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63060205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Comparison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Therapies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MS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After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First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Demyelinating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Event in Real </w:t>
      </w:r>
      <w:proofErr w:type="spellStart"/>
      <w:r w:rsidRPr="00DE36DA">
        <w:rPr>
          <w:rFonts w:cs="Calibri"/>
          <w:b/>
          <w:bCs/>
          <w:sz w:val="24"/>
          <w:szCs w:val="24"/>
        </w:rPr>
        <w:t>Clinical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Practice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Czech Republic: Data </w:t>
      </w:r>
      <w:proofErr w:type="spellStart"/>
      <w:r w:rsidRPr="00DE36DA">
        <w:rPr>
          <w:rFonts w:cs="Calibri"/>
          <w:b/>
          <w:bCs/>
          <w:sz w:val="24"/>
          <w:szCs w:val="24"/>
        </w:rPr>
        <w:t>From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National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Registry </w:t>
      </w:r>
      <w:proofErr w:type="spellStart"/>
      <w:r w:rsidRPr="00DE36DA">
        <w:rPr>
          <w:rFonts w:cs="Calibri"/>
          <w:b/>
          <w:bCs/>
          <w:sz w:val="24"/>
          <w:szCs w:val="24"/>
        </w:rPr>
        <w:t>ReMuS</w:t>
      </w:r>
      <w:proofErr w:type="spellEnd"/>
    </w:p>
    <w:p w14:paraId="78886795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r w:rsidRPr="00DE36DA">
        <w:rPr>
          <w:rFonts w:cs="Calibri"/>
          <w:i/>
          <w:iCs/>
          <w:sz w:val="24"/>
          <w:szCs w:val="24"/>
        </w:rPr>
        <w:t xml:space="preserve">Front. </w:t>
      </w:r>
      <w:proofErr w:type="spellStart"/>
      <w:r w:rsidRPr="00DE36DA">
        <w:rPr>
          <w:rFonts w:cs="Calibri"/>
          <w:i/>
          <w:iCs/>
          <w:sz w:val="24"/>
          <w:szCs w:val="24"/>
        </w:rPr>
        <w:t>Neurol</w:t>
      </w:r>
      <w:proofErr w:type="spellEnd"/>
      <w:r w:rsidRPr="00DE36DA">
        <w:rPr>
          <w:rFonts w:cs="Calibri"/>
          <w:i/>
          <w:iCs/>
          <w:sz w:val="24"/>
          <w:szCs w:val="24"/>
        </w:rPr>
        <w:t>., 2021 Jan 12;11:593527.</w:t>
      </w:r>
    </w:p>
    <w:p w14:paraId="23FAC34E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Zbyšek Pavelek</w:t>
      </w:r>
      <w:r w:rsidRPr="00DE36DA">
        <w:rPr>
          <w:rFonts w:cs="Calibri"/>
          <w:sz w:val="24"/>
          <w:szCs w:val="24"/>
        </w:rPr>
        <w:t xml:space="preserve">, Lukáš Sobíšek, Jana </w:t>
      </w:r>
      <w:proofErr w:type="spellStart"/>
      <w:r w:rsidRPr="00DE36DA">
        <w:rPr>
          <w:rFonts w:cs="Calibri"/>
          <w:sz w:val="24"/>
          <w:szCs w:val="24"/>
        </w:rPr>
        <w:t>Šarláková</w:t>
      </w:r>
      <w:proofErr w:type="spellEnd"/>
      <w:r w:rsidRPr="00DE36DA">
        <w:rPr>
          <w:rFonts w:cs="Calibri"/>
          <w:sz w:val="24"/>
          <w:szCs w:val="24"/>
        </w:rPr>
        <w:t xml:space="preserve">, Pavel Potužník, Marek Peterka, Ivana </w:t>
      </w:r>
      <w:proofErr w:type="spellStart"/>
      <w:r w:rsidRPr="00DE36DA">
        <w:rPr>
          <w:rFonts w:cs="Calibri"/>
          <w:sz w:val="24"/>
          <w:szCs w:val="24"/>
        </w:rPr>
        <w:t>Štětkárová</w:t>
      </w:r>
      <w:proofErr w:type="spellEnd"/>
      <w:r w:rsidRPr="00DE36DA">
        <w:rPr>
          <w:rFonts w:cs="Calibri"/>
          <w:sz w:val="24"/>
          <w:szCs w:val="24"/>
        </w:rPr>
        <w:t xml:space="preserve">, Pavel Štourač, Jan Mareš, Pavel </w:t>
      </w:r>
      <w:proofErr w:type="spellStart"/>
      <w:r w:rsidRPr="00DE36DA">
        <w:rPr>
          <w:rFonts w:cs="Calibri"/>
          <w:sz w:val="24"/>
          <w:szCs w:val="24"/>
        </w:rPr>
        <w:t>Hradílek</w:t>
      </w:r>
      <w:proofErr w:type="spellEnd"/>
      <w:r w:rsidRPr="00DE36DA">
        <w:rPr>
          <w:rFonts w:cs="Calibri"/>
          <w:sz w:val="24"/>
          <w:szCs w:val="24"/>
        </w:rPr>
        <w:t xml:space="preserve">, Radek Ampapa, Markéta </w:t>
      </w:r>
      <w:proofErr w:type="spellStart"/>
      <w:r w:rsidRPr="00DE36DA">
        <w:rPr>
          <w:rFonts w:cs="Calibri"/>
          <w:sz w:val="24"/>
          <w:szCs w:val="24"/>
        </w:rPr>
        <w:t>Grünermelová</w:t>
      </w:r>
      <w:proofErr w:type="spellEnd"/>
      <w:r w:rsidRPr="00DE36DA">
        <w:rPr>
          <w:rFonts w:cs="Calibri"/>
          <w:sz w:val="24"/>
          <w:szCs w:val="24"/>
        </w:rPr>
        <w:t xml:space="preserve">, Marta Vachová, Eva </w:t>
      </w:r>
      <w:proofErr w:type="spellStart"/>
      <w:r w:rsidRPr="00DE36DA">
        <w:rPr>
          <w:rFonts w:cs="Calibri"/>
          <w:sz w:val="24"/>
          <w:szCs w:val="24"/>
        </w:rPr>
        <w:t>Recmanová</w:t>
      </w:r>
      <w:proofErr w:type="spellEnd"/>
      <w:r w:rsidRPr="00DE36DA">
        <w:rPr>
          <w:rFonts w:cs="Calibri"/>
          <w:sz w:val="24"/>
          <w:szCs w:val="24"/>
        </w:rPr>
        <w:t xml:space="preserve">, Francesco </w:t>
      </w:r>
      <w:proofErr w:type="spellStart"/>
      <w:r w:rsidRPr="00DE36DA">
        <w:rPr>
          <w:rFonts w:cs="Calibri"/>
          <w:sz w:val="24"/>
          <w:szCs w:val="24"/>
        </w:rPr>
        <w:t>Angelucci</w:t>
      </w:r>
      <w:proofErr w:type="spellEnd"/>
      <w:r w:rsidRPr="00DE36DA">
        <w:rPr>
          <w:rFonts w:cs="Calibri"/>
          <w:sz w:val="24"/>
          <w:szCs w:val="24"/>
        </w:rPr>
        <w:t xml:space="preserve">, Simona </w:t>
      </w:r>
      <w:proofErr w:type="spellStart"/>
      <w:r w:rsidRPr="00DE36DA">
        <w:rPr>
          <w:rFonts w:cs="Calibri"/>
          <w:sz w:val="24"/>
          <w:szCs w:val="24"/>
        </w:rPr>
        <w:t>Halúsková</w:t>
      </w:r>
      <w:proofErr w:type="spellEnd"/>
      <w:r w:rsidRPr="00DE36DA">
        <w:rPr>
          <w:rFonts w:cs="Calibri"/>
          <w:sz w:val="24"/>
          <w:szCs w:val="24"/>
        </w:rPr>
        <w:t>, Martin Vališ</w:t>
      </w:r>
    </w:p>
    <w:p w14:paraId="66234AB2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72F573D1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Multiple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sclerosis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immune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system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biomarkers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: Novel </w:t>
      </w:r>
      <w:proofErr w:type="spellStart"/>
      <w:r w:rsidRPr="00DE36DA">
        <w:rPr>
          <w:rFonts w:cs="Calibri"/>
          <w:b/>
          <w:bCs/>
          <w:sz w:val="24"/>
          <w:szCs w:val="24"/>
        </w:rPr>
        <w:t>comparison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glatiramer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acetate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interferon beta-1a-treated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groups</w:t>
      </w:r>
      <w:proofErr w:type="spellEnd"/>
    </w:p>
    <w:p w14:paraId="4D68FB02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Multiple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Sclerosis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i/>
          <w:iCs/>
          <w:sz w:val="24"/>
          <w:szCs w:val="24"/>
        </w:rPr>
        <w:t>Related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Disorders</w:t>
      </w:r>
      <w:proofErr w:type="spellEnd"/>
      <w:r w:rsidRPr="00DE36DA">
        <w:rPr>
          <w:rFonts w:cs="Calibri"/>
          <w:i/>
          <w:iCs/>
          <w:sz w:val="24"/>
          <w:szCs w:val="24"/>
        </w:rPr>
        <w:t>, 2021 Aug;53:103082.</w:t>
      </w:r>
    </w:p>
    <w:p w14:paraId="4F724CB9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Zbyšek Pavelek</w:t>
      </w:r>
      <w:r w:rsidRPr="00DE36DA">
        <w:rPr>
          <w:rFonts w:cs="Calibri"/>
          <w:sz w:val="24"/>
          <w:szCs w:val="24"/>
        </w:rPr>
        <w:t xml:space="preserve">, Michal Novotný, Ondřej Souček, Jan </w:t>
      </w:r>
      <w:proofErr w:type="spellStart"/>
      <w:r w:rsidRPr="00DE36DA">
        <w:rPr>
          <w:rFonts w:cs="Calibri"/>
          <w:sz w:val="24"/>
          <w:szCs w:val="24"/>
        </w:rPr>
        <w:t>Krejsek</w:t>
      </w:r>
      <w:proofErr w:type="spellEnd"/>
      <w:r w:rsidRPr="00DE36DA">
        <w:rPr>
          <w:rFonts w:cs="Calibri"/>
          <w:sz w:val="24"/>
          <w:szCs w:val="24"/>
        </w:rPr>
        <w:t xml:space="preserve">, Lukáš Sobíšek, Ilona Sejkorová, Jiří Masopust, Kamil Kuča, Martin Vališ, Blanka </w:t>
      </w:r>
      <w:proofErr w:type="spellStart"/>
      <w:r w:rsidRPr="00DE36DA">
        <w:rPr>
          <w:rFonts w:cs="Calibri"/>
          <w:sz w:val="24"/>
          <w:szCs w:val="24"/>
        </w:rPr>
        <w:t>Klimová</w:t>
      </w:r>
      <w:proofErr w:type="spellEnd"/>
      <w:r w:rsidRPr="00DE36DA">
        <w:rPr>
          <w:rFonts w:cs="Calibri"/>
          <w:sz w:val="24"/>
          <w:szCs w:val="24"/>
        </w:rPr>
        <w:t>, Pavel Štourač</w:t>
      </w:r>
    </w:p>
    <w:p w14:paraId="2810747E" w14:textId="77777777" w:rsidR="00463428" w:rsidRPr="00DE36DA" w:rsidRDefault="00463428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51FC5BB5" w14:textId="77777777" w:rsidR="00463428" w:rsidRPr="00DE36DA" w:rsidRDefault="00463428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7AE041AA" w14:textId="77777777" w:rsidR="00463428" w:rsidRPr="00DE36DA" w:rsidRDefault="00463428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3515456E" w14:textId="77777777" w:rsidR="00463428" w:rsidRPr="00DE36DA" w:rsidRDefault="00463428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64EDBC85" w14:textId="084408E1" w:rsidR="008355B9" w:rsidRPr="00DE36DA" w:rsidRDefault="008355B9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lastRenderedPageBreak/>
        <w:t>Speech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biomarkers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rapid </w:t>
      </w:r>
      <w:proofErr w:type="spellStart"/>
      <w:r w:rsidRPr="00DE36DA">
        <w:rPr>
          <w:rFonts w:cs="Calibri"/>
          <w:b/>
          <w:bCs/>
          <w:sz w:val="24"/>
          <w:szCs w:val="24"/>
        </w:rPr>
        <w:t>eye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movement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sleep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behaviour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disorder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Parkinson's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disease</w:t>
      </w:r>
      <w:proofErr w:type="spellEnd"/>
    </w:p>
    <w:p w14:paraId="4F440FC0" w14:textId="700C067B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Annals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of Neurology, 2021 Jul;90(1):62-75.</w:t>
      </w:r>
    </w:p>
    <w:p w14:paraId="0F6619B4" w14:textId="77777777" w:rsidR="008355B9" w:rsidRPr="00DE36DA" w:rsidRDefault="008355B9" w:rsidP="00835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>Autorský kolektiv:</w:t>
      </w:r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Rusz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J,</w:t>
      </w:r>
      <w:r w:rsidRPr="00DE36DA">
        <w:rPr>
          <w:rFonts w:cs="Calibri"/>
          <w:sz w:val="24"/>
          <w:szCs w:val="24"/>
        </w:rPr>
        <w:t xml:space="preserve"> </w:t>
      </w:r>
      <w:proofErr w:type="spellStart"/>
      <w:r w:rsidRPr="00DE36DA">
        <w:rPr>
          <w:rFonts w:cs="Calibri"/>
          <w:sz w:val="24"/>
          <w:szCs w:val="24"/>
        </w:rPr>
        <w:t>Hlavnicka</w:t>
      </w:r>
      <w:proofErr w:type="spellEnd"/>
      <w:r w:rsidRPr="00DE36DA">
        <w:rPr>
          <w:rFonts w:cs="Calibri"/>
          <w:sz w:val="24"/>
          <w:szCs w:val="24"/>
        </w:rPr>
        <w:t xml:space="preserve"> J, </w:t>
      </w:r>
      <w:proofErr w:type="spellStart"/>
      <w:r w:rsidRPr="00DE36DA">
        <w:rPr>
          <w:rFonts w:cs="Calibri"/>
          <w:sz w:val="24"/>
          <w:szCs w:val="24"/>
        </w:rPr>
        <w:t>Novotny</w:t>
      </w:r>
      <w:proofErr w:type="spellEnd"/>
      <w:r w:rsidRPr="00DE36DA">
        <w:rPr>
          <w:rFonts w:cs="Calibri"/>
          <w:sz w:val="24"/>
          <w:szCs w:val="24"/>
        </w:rPr>
        <w:t xml:space="preserve"> M, Tykalova T, </w:t>
      </w:r>
      <w:proofErr w:type="spellStart"/>
      <w:r w:rsidRPr="00DE36DA">
        <w:rPr>
          <w:rFonts w:cs="Calibri"/>
          <w:sz w:val="24"/>
          <w:szCs w:val="24"/>
        </w:rPr>
        <w:t>Pelletier</w:t>
      </w:r>
      <w:proofErr w:type="spellEnd"/>
      <w:r w:rsidRPr="00DE36DA">
        <w:rPr>
          <w:rFonts w:cs="Calibri"/>
          <w:sz w:val="24"/>
          <w:szCs w:val="24"/>
        </w:rPr>
        <w:t xml:space="preserve"> A, </w:t>
      </w:r>
      <w:proofErr w:type="spellStart"/>
      <w:r w:rsidRPr="00DE36DA">
        <w:rPr>
          <w:rFonts w:cs="Calibri"/>
          <w:sz w:val="24"/>
          <w:szCs w:val="24"/>
        </w:rPr>
        <w:t>Montplaisir</w:t>
      </w:r>
      <w:proofErr w:type="spellEnd"/>
      <w:r w:rsidRPr="00DE36DA">
        <w:rPr>
          <w:rFonts w:cs="Calibri"/>
          <w:sz w:val="24"/>
          <w:szCs w:val="24"/>
        </w:rPr>
        <w:t xml:space="preserve"> J, </w:t>
      </w:r>
      <w:proofErr w:type="spellStart"/>
      <w:r w:rsidRPr="00DE36DA">
        <w:rPr>
          <w:rFonts w:cs="Calibri"/>
          <w:sz w:val="24"/>
          <w:szCs w:val="24"/>
        </w:rPr>
        <w:t>Gagnon</w:t>
      </w:r>
      <w:proofErr w:type="spellEnd"/>
      <w:r w:rsidRPr="00DE36DA">
        <w:rPr>
          <w:rFonts w:cs="Calibri"/>
          <w:sz w:val="24"/>
          <w:szCs w:val="24"/>
        </w:rPr>
        <w:t xml:space="preserve"> J-F, </w:t>
      </w:r>
      <w:proofErr w:type="spellStart"/>
      <w:r w:rsidRPr="00DE36DA">
        <w:rPr>
          <w:rFonts w:cs="Calibri"/>
          <w:sz w:val="24"/>
          <w:szCs w:val="24"/>
        </w:rPr>
        <w:t>Dusek</w:t>
      </w:r>
      <w:proofErr w:type="spellEnd"/>
      <w:r w:rsidRPr="00DE36DA">
        <w:rPr>
          <w:rFonts w:cs="Calibri"/>
          <w:sz w:val="24"/>
          <w:szCs w:val="24"/>
        </w:rPr>
        <w:t xml:space="preserve"> P, </w:t>
      </w:r>
      <w:proofErr w:type="spellStart"/>
      <w:r w:rsidRPr="00DE36DA">
        <w:rPr>
          <w:rFonts w:cs="Calibri"/>
          <w:sz w:val="24"/>
          <w:szCs w:val="24"/>
        </w:rPr>
        <w:t>Galbiati</w:t>
      </w:r>
      <w:proofErr w:type="spellEnd"/>
      <w:r w:rsidRPr="00DE36DA">
        <w:rPr>
          <w:rFonts w:cs="Calibri"/>
          <w:sz w:val="24"/>
          <w:szCs w:val="24"/>
        </w:rPr>
        <w:t xml:space="preserve"> A, </w:t>
      </w:r>
      <w:proofErr w:type="spellStart"/>
      <w:r w:rsidRPr="00DE36DA">
        <w:rPr>
          <w:rFonts w:cs="Calibri"/>
          <w:sz w:val="24"/>
          <w:szCs w:val="24"/>
        </w:rPr>
        <w:t>Marelli</w:t>
      </w:r>
      <w:proofErr w:type="spellEnd"/>
      <w:r w:rsidRPr="00DE36DA">
        <w:rPr>
          <w:rFonts w:cs="Calibri"/>
          <w:sz w:val="24"/>
          <w:szCs w:val="24"/>
        </w:rPr>
        <w:t xml:space="preserve"> S, </w:t>
      </w:r>
      <w:proofErr w:type="spellStart"/>
      <w:r w:rsidRPr="00DE36DA">
        <w:rPr>
          <w:rFonts w:cs="Calibri"/>
          <w:sz w:val="24"/>
          <w:szCs w:val="24"/>
        </w:rPr>
        <w:t>Timm</w:t>
      </w:r>
      <w:proofErr w:type="spellEnd"/>
      <w:r w:rsidRPr="00DE36DA">
        <w:rPr>
          <w:rFonts w:cs="Calibri"/>
          <w:sz w:val="24"/>
          <w:szCs w:val="24"/>
        </w:rPr>
        <w:t xml:space="preserve"> PC, </w:t>
      </w:r>
      <w:proofErr w:type="spellStart"/>
      <w:r w:rsidRPr="00DE36DA">
        <w:rPr>
          <w:rFonts w:cs="Calibri"/>
          <w:sz w:val="24"/>
          <w:szCs w:val="24"/>
        </w:rPr>
        <w:t>Teigen</w:t>
      </w:r>
      <w:proofErr w:type="spellEnd"/>
      <w:r w:rsidRPr="00DE36DA">
        <w:rPr>
          <w:rFonts w:cs="Calibri"/>
          <w:sz w:val="24"/>
          <w:szCs w:val="24"/>
        </w:rPr>
        <w:t xml:space="preserve"> LN, </w:t>
      </w:r>
      <w:proofErr w:type="spellStart"/>
      <w:r w:rsidRPr="00DE36DA">
        <w:rPr>
          <w:rFonts w:cs="Calibri"/>
          <w:sz w:val="24"/>
          <w:szCs w:val="24"/>
        </w:rPr>
        <w:t>Janzen</w:t>
      </w:r>
      <w:proofErr w:type="spellEnd"/>
      <w:r w:rsidRPr="00DE36DA">
        <w:rPr>
          <w:rFonts w:cs="Calibri"/>
          <w:sz w:val="24"/>
          <w:szCs w:val="24"/>
        </w:rPr>
        <w:t xml:space="preserve"> A, </w:t>
      </w:r>
      <w:proofErr w:type="spellStart"/>
      <w:r w:rsidRPr="00DE36DA">
        <w:rPr>
          <w:rFonts w:cs="Calibri"/>
          <w:sz w:val="24"/>
          <w:szCs w:val="24"/>
        </w:rPr>
        <w:t>Habibi</w:t>
      </w:r>
      <w:proofErr w:type="spellEnd"/>
      <w:r w:rsidRPr="00DE36DA">
        <w:rPr>
          <w:rFonts w:cs="Calibri"/>
          <w:sz w:val="24"/>
          <w:szCs w:val="24"/>
        </w:rPr>
        <w:t xml:space="preserve"> M, Stefani </w:t>
      </w:r>
      <w:proofErr w:type="spellStart"/>
      <w:r w:rsidRPr="00DE36DA">
        <w:rPr>
          <w:rFonts w:cs="Calibri"/>
          <w:sz w:val="24"/>
          <w:szCs w:val="24"/>
        </w:rPr>
        <w:t>A,Holzknecht</w:t>
      </w:r>
      <w:proofErr w:type="spellEnd"/>
      <w:r w:rsidRPr="00DE36DA">
        <w:rPr>
          <w:rFonts w:cs="Calibri"/>
          <w:sz w:val="24"/>
          <w:szCs w:val="24"/>
        </w:rPr>
        <w:t xml:space="preserve"> E, </w:t>
      </w:r>
      <w:proofErr w:type="spellStart"/>
      <w:r w:rsidRPr="00DE36DA">
        <w:rPr>
          <w:rFonts w:cs="Calibri"/>
          <w:sz w:val="24"/>
          <w:szCs w:val="24"/>
        </w:rPr>
        <w:t>Seppi</w:t>
      </w:r>
      <w:proofErr w:type="spellEnd"/>
      <w:r w:rsidRPr="00DE36DA">
        <w:rPr>
          <w:rFonts w:cs="Calibri"/>
          <w:sz w:val="24"/>
          <w:szCs w:val="24"/>
        </w:rPr>
        <w:t xml:space="preserve"> K, Evangelista E, </w:t>
      </w:r>
      <w:proofErr w:type="spellStart"/>
      <w:r w:rsidRPr="00DE36DA">
        <w:rPr>
          <w:rFonts w:cs="Calibri"/>
          <w:sz w:val="24"/>
          <w:szCs w:val="24"/>
        </w:rPr>
        <w:t>Rassu</w:t>
      </w:r>
      <w:proofErr w:type="spellEnd"/>
      <w:r w:rsidRPr="00DE36DA">
        <w:rPr>
          <w:rFonts w:cs="Calibri"/>
          <w:sz w:val="24"/>
          <w:szCs w:val="24"/>
        </w:rPr>
        <w:t xml:space="preserve"> AL, </w:t>
      </w:r>
      <w:proofErr w:type="spellStart"/>
      <w:r w:rsidRPr="00DE36DA">
        <w:rPr>
          <w:rFonts w:cs="Calibri"/>
          <w:sz w:val="24"/>
          <w:szCs w:val="24"/>
        </w:rPr>
        <w:t>Dauvilliers</w:t>
      </w:r>
      <w:proofErr w:type="spellEnd"/>
      <w:r w:rsidRPr="00DE36DA">
        <w:rPr>
          <w:rFonts w:cs="Calibri"/>
          <w:sz w:val="24"/>
          <w:szCs w:val="24"/>
        </w:rPr>
        <w:t xml:space="preserve"> Y, </w:t>
      </w:r>
      <w:proofErr w:type="spellStart"/>
      <w:r w:rsidRPr="00DE36DA">
        <w:rPr>
          <w:rFonts w:cs="Calibri"/>
          <w:sz w:val="24"/>
          <w:szCs w:val="24"/>
        </w:rPr>
        <w:t>Hogl</w:t>
      </w:r>
      <w:proofErr w:type="spellEnd"/>
      <w:r w:rsidRPr="00DE36DA">
        <w:rPr>
          <w:rFonts w:cs="Calibri"/>
          <w:sz w:val="24"/>
          <w:szCs w:val="24"/>
        </w:rPr>
        <w:t xml:space="preserve"> B, </w:t>
      </w:r>
      <w:proofErr w:type="spellStart"/>
      <w:r w:rsidRPr="00DE36DA">
        <w:rPr>
          <w:rFonts w:cs="Calibri"/>
          <w:sz w:val="24"/>
          <w:szCs w:val="24"/>
        </w:rPr>
        <w:t>Oertel</w:t>
      </w:r>
      <w:proofErr w:type="spellEnd"/>
      <w:r w:rsidRPr="00DE36DA">
        <w:rPr>
          <w:rFonts w:cs="Calibri"/>
          <w:sz w:val="24"/>
          <w:szCs w:val="24"/>
        </w:rPr>
        <w:t xml:space="preserve"> W, St Louis EK, </w:t>
      </w:r>
      <w:proofErr w:type="spellStart"/>
      <w:r w:rsidRPr="00DE36DA">
        <w:rPr>
          <w:rFonts w:cs="Calibri"/>
          <w:sz w:val="24"/>
          <w:szCs w:val="24"/>
        </w:rPr>
        <w:t>Ferini-Strambi</w:t>
      </w:r>
      <w:proofErr w:type="spellEnd"/>
      <w:r w:rsidRPr="00DE36DA">
        <w:rPr>
          <w:rFonts w:cs="Calibri"/>
          <w:sz w:val="24"/>
          <w:szCs w:val="24"/>
        </w:rPr>
        <w:t xml:space="preserve"> L, Ruzicka E, </w:t>
      </w:r>
      <w:proofErr w:type="spellStart"/>
      <w:r w:rsidRPr="00DE36DA">
        <w:rPr>
          <w:rFonts w:cs="Calibri"/>
          <w:sz w:val="24"/>
          <w:szCs w:val="24"/>
        </w:rPr>
        <w:t>Postuma</w:t>
      </w:r>
      <w:proofErr w:type="spellEnd"/>
      <w:r w:rsidRPr="00DE36DA">
        <w:rPr>
          <w:rFonts w:cs="Calibri"/>
          <w:sz w:val="24"/>
          <w:szCs w:val="24"/>
        </w:rPr>
        <w:t xml:space="preserve"> RB, Sonka K.</w:t>
      </w:r>
    </w:p>
    <w:p w14:paraId="18F9D09A" w14:textId="77777777" w:rsidR="00A714A7" w:rsidRPr="00DE36DA" w:rsidRDefault="00A714A7" w:rsidP="00562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66C90271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Sensory and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pain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modulation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profiles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ongoing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central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neuropathic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extremity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pain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in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multiple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sclerosis</w:t>
      </w:r>
      <w:proofErr w:type="spellEnd"/>
    </w:p>
    <w:p w14:paraId="486FA069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Eur J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Pain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, 2021;25:573–594.</w:t>
      </w:r>
    </w:p>
    <w:p w14:paraId="6DF817B8" w14:textId="7D69C38B" w:rsidR="00562021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Iva Šrotová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Jan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Kočica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Jan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Vollert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>, Jan Kolčava, Monika Hulova, Jiří Jarkovský, Ladislav Dušek, Josef Bednařík, Eva Vlčková</w:t>
      </w:r>
    </w:p>
    <w:p w14:paraId="6ABF24FD" w14:textId="41FB0036" w:rsidR="00D915CA" w:rsidRPr="00DE36DA" w:rsidRDefault="00D915CA" w:rsidP="00D91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33662C8D" w14:textId="77777777" w:rsidR="00217AB9" w:rsidRPr="00DE36DA" w:rsidRDefault="00217AB9" w:rsidP="00217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r w:rsidRPr="00DE36DA">
        <w:rPr>
          <w:rFonts w:cs="Calibri"/>
          <w:b/>
          <w:bCs/>
          <w:sz w:val="24"/>
          <w:szCs w:val="24"/>
        </w:rPr>
        <w:t xml:space="preserve">Mozart </w:t>
      </w:r>
      <w:proofErr w:type="spellStart"/>
      <w:r w:rsidRPr="00DE36DA">
        <w:rPr>
          <w:rFonts w:cs="Calibri"/>
          <w:b/>
          <w:bCs/>
          <w:sz w:val="24"/>
          <w:szCs w:val="24"/>
        </w:rPr>
        <w:t>effect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epilepsy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: </w:t>
      </w:r>
      <w:proofErr w:type="spellStart"/>
      <w:r w:rsidRPr="00DE36DA">
        <w:rPr>
          <w:rFonts w:cs="Calibri"/>
          <w:b/>
          <w:bCs/>
          <w:sz w:val="24"/>
          <w:szCs w:val="24"/>
        </w:rPr>
        <w:t>Why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Mozart </w:t>
      </w:r>
      <w:proofErr w:type="spellStart"/>
      <w:r w:rsidRPr="00DE36DA">
        <w:rPr>
          <w:rFonts w:cs="Calibri"/>
          <w:b/>
          <w:bCs/>
          <w:sz w:val="24"/>
          <w:szCs w:val="24"/>
        </w:rPr>
        <w:t>better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than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Haydn? </w:t>
      </w:r>
      <w:proofErr w:type="spellStart"/>
      <w:r w:rsidRPr="00DE36DA">
        <w:rPr>
          <w:rFonts w:cs="Calibri"/>
          <w:b/>
          <w:bCs/>
          <w:sz w:val="24"/>
          <w:szCs w:val="24"/>
        </w:rPr>
        <w:t>Acoustic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qualities-based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analysis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</w:t>
      </w:r>
      <w:r w:rsidRPr="00DE36DA">
        <w:rPr>
          <w:rFonts w:cs="Calibri"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stereoelectroencephalography</w:t>
      </w:r>
      <w:proofErr w:type="spellEnd"/>
    </w:p>
    <w:p w14:paraId="71C7DCE9" w14:textId="77777777" w:rsidR="00217AB9" w:rsidRPr="00DE36DA" w:rsidRDefault="00217AB9" w:rsidP="00217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r w:rsidRPr="00DE36DA">
        <w:rPr>
          <w:rFonts w:cs="Calibri"/>
          <w:i/>
          <w:iCs/>
          <w:sz w:val="24"/>
          <w:szCs w:val="24"/>
        </w:rPr>
        <w:t xml:space="preserve">European </w:t>
      </w:r>
      <w:proofErr w:type="spellStart"/>
      <w:r w:rsidRPr="00DE36DA">
        <w:rPr>
          <w:rFonts w:cs="Calibri"/>
          <w:i/>
          <w:iCs/>
          <w:sz w:val="24"/>
          <w:szCs w:val="24"/>
        </w:rPr>
        <w:t>Journal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of Neurology, </w:t>
      </w:r>
      <w:proofErr w:type="spellStart"/>
      <w:r w:rsidRPr="00DE36DA">
        <w:rPr>
          <w:rFonts w:cs="Calibri"/>
          <w:i/>
          <w:iCs/>
          <w:sz w:val="24"/>
          <w:szCs w:val="24"/>
        </w:rPr>
        <w:t>Wiley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Online </w:t>
      </w:r>
      <w:proofErr w:type="spellStart"/>
      <w:r w:rsidRPr="00DE36DA">
        <w:rPr>
          <w:rFonts w:cs="Calibri"/>
          <w:i/>
          <w:iCs/>
          <w:sz w:val="24"/>
          <w:szCs w:val="24"/>
        </w:rPr>
        <w:t>Library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Volume28, Issue5, May 2021, </w:t>
      </w:r>
      <w:proofErr w:type="spellStart"/>
      <w:r w:rsidRPr="00DE36DA">
        <w:rPr>
          <w:rFonts w:cs="Calibri"/>
          <w:i/>
          <w:iCs/>
          <w:sz w:val="24"/>
          <w:szCs w:val="24"/>
        </w:rPr>
        <w:t>Pages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1463-1469.</w:t>
      </w:r>
    </w:p>
    <w:p w14:paraId="1B72BF9F" w14:textId="77777777" w:rsidR="00217AB9" w:rsidRPr="00DE36DA" w:rsidRDefault="00217AB9" w:rsidP="00217A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Klára Štillová</w:t>
      </w:r>
      <w:r w:rsidRPr="00DE36DA">
        <w:rPr>
          <w:rFonts w:cs="Calibri"/>
          <w:sz w:val="24"/>
          <w:szCs w:val="24"/>
        </w:rPr>
        <w:t xml:space="preserve">, Tomáš Kiska, Eva </w:t>
      </w:r>
      <w:proofErr w:type="spellStart"/>
      <w:r w:rsidRPr="00DE36DA">
        <w:rPr>
          <w:rFonts w:cs="Calibri"/>
          <w:sz w:val="24"/>
          <w:szCs w:val="24"/>
        </w:rPr>
        <w:t>Koriťáková</w:t>
      </w:r>
      <w:proofErr w:type="spellEnd"/>
      <w:r w:rsidRPr="00DE36DA">
        <w:rPr>
          <w:rFonts w:cs="Calibri"/>
          <w:sz w:val="24"/>
          <w:szCs w:val="24"/>
        </w:rPr>
        <w:t xml:space="preserve">, Ondřej Strýček, Jiří </w:t>
      </w:r>
      <w:proofErr w:type="spellStart"/>
      <w:r w:rsidRPr="00DE36DA">
        <w:rPr>
          <w:rFonts w:cs="Calibri"/>
          <w:sz w:val="24"/>
          <w:szCs w:val="24"/>
        </w:rPr>
        <w:t>Mekyska</w:t>
      </w:r>
      <w:proofErr w:type="spellEnd"/>
      <w:r w:rsidRPr="00DE36DA">
        <w:rPr>
          <w:rFonts w:cs="Calibri"/>
          <w:sz w:val="24"/>
          <w:szCs w:val="24"/>
        </w:rPr>
        <w:t>, Jan Chrastina, Ivan Rektor</w:t>
      </w:r>
    </w:p>
    <w:p w14:paraId="0E035035" w14:textId="77777777" w:rsidR="00217AB9" w:rsidRPr="00DE36DA" w:rsidRDefault="00217AB9" w:rsidP="00D91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7F716F62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Nationwide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screening </w:t>
      </w:r>
      <w:proofErr w:type="spellStart"/>
      <w:r w:rsidRPr="00DE36DA">
        <w:rPr>
          <w:rFonts w:cs="Calibri"/>
          <w:b/>
          <w:bCs/>
          <w:sz w:val="24"/>
          <w:szCs w:val="24"/>
        </w:rPr>
        <w:t>for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Fabry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disease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unselected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stroke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</w:p>
    <w:p w14:paraId="3DCAFC83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r w:rsidRPr="00DE36DA">
        <w:rPr>
          <w:rFonts w:cs="Calibri"/>
          <w:i/>
          <w:iCs/>
          <w:sz w:val="24"/>
          <w:szCs w:val="24"/>
        </w:rPr>
        <w:t>PLOS ONE, 16(12):e0260601.</w:t>
      </w:r>
    </w:p>
    <w:p w14:paraId="2F45F573" w14:textId="77777777" w:rsidR="00463428" w:rsidRPr="00DE36DA" w:rsidRDefault="00463428" w:rsidP="00463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Aleš Tomek</w:t>
      </w:r>
      <w:r w:rsidRPr="00DE36DA">
        <w:rPr>
          <w:rFonts w:cs="Calibri"/>
          <w:sz w:val="24"/>
          <w:szCs w:val="24"/>
        </w:rPr>
        <w:t xml:space="preserve">, Petra Rekova, Jaroslava </w:t>
      </w:r>
      <w:proofErr w:type="spellStart"/>
      <w:r w:rsidRPr="00DE36DA">
        <w:rPr>
          <w:rFonts w:cs="Calibri"/>
          <w:sz w:val="24"/>
          <w:szCs w:val="24"/>
        </w:rPr>
        <w:t>Paulasová</w:t>
      </w:r>
      <w:proofErr w:type="spellEnd"/>
      <w:r w:rsidRPr="00DE36DA">
        <w:rPr>
          <w:rFonts w:cs="Calibri"/>
          <w:sz w:val="24"/>
          <w:szCs w:val="24"/>
        </w:rPr>
        <w:t xml:space="preserve"> </w:t>
      </w:r>
      <w:proofErr w:type="spellStart"/>
      <w:r w:rsidRPr="00DE36DA">
        <w:rPr>
          <w:rFonts w:cs="Calibri"/>
          <w:sz w:val="24"/>
          <w:szCs w:val="24"/>
        </w:rPr>
        <w:t>Schwabová</w:t>
      </w:r>
      <w:proofErr w:type="spellEnd"/>
      <w:r w:rsidRPr="00DE36DA">
        <w:rPr>
          <w:rFonts w:cs="Calibri"/>
          <w:sz w:val="24"/>
          <w:szCs w:val="24"/>
        </w:rPr>
        <w:t xml:space="preserve">, Anna </w:t>
      </w:r>
      <w:proofErr w:type="spellStart"/>
      <w:r w:rsidRPr="00DE36DA">
        <w:rPr>
          <w:rFonts w:cs="Calibri"/>
          <w:sz w:val="24"/>
          <w:szCs w:val="24"/>
        </w:rPr>
        <w:t>Olšerová</w:t>
      </w:r>
      <w:proofErr w:type="spellEnd"/>
      <w:r w:rsidRPr="00DE36DA">
        <w:rPr>
          <w:rFonts w:cs="Calibri"/>
          <w:sz w:val="24"/>
          <w:szCs w:val="24"/>
        </w:rPr>
        <w:t xml:space="preserve">, Miroslav </w:t>
      </w:r>
      <w:proofErr w:type="spellStart"/>
      <w:r w:rsidRPr="00DE36DA">
        <w:rPr>
          <w:rFonts w:cs="Calibri"/>
          <w:sz w:val="24"/>
          <w:szCs w:val="24"/>
        </w:rPr>
        <w:t>Škorňa</w:t>
      </w:r>
      <w:proofErr w:type="spellEnd"/>
      <w:r w:rsidRPr="00DE36DA">
        <w:rPr>
          <w:rFonts w:cs="Calibri"/>
          <w:sz w:val="24"/>
          <w:szCs w:val="24"/>
        </w:rPr>
        <w:t xml:space="preserve">, Miroslava Nevšímalová, Libor Šimůnek, Roman </w:t>
      </w:r>
      <w:proofErr w:type="spellStart"/>
      <w:r w:rsidRPr="00DE36DA">
        <w:rPr>
          <w:rFonts w:cs="Calibri"/>
          <w:sz w:val="24"/>
          <w:szCs w:val="24"/>
        </w:rPr>
        <w:t>Herzig</w:t>
      </w:r>
      <w:proofErr w:type="spellEnd"/>
      <w:r w:rsidRPr="00DE36DA">
        <w:rPr>
          <w:rFonts w:cs="Calibri"/>
          <w:sz w:val="24"/>
          <w:szCs w:val="24"/>
        </w:rPr>
        <w:t xml:space="preserve">, Štěpánka </w:t>
      </w:r>
      <w:proofErr w:type="spellStart"/>
      <w:r w:rsidRPr="00DE36DA">
        <w:rPr>
          <w:rFonts w:cs="Calibri"/>
          <w:sz w:val="24"/>
          <w:szCs w:val="24"/>
        </w:rPr>
        <w:t>Fafejtová</w:t>
      </w:r>
      <w:proofErr w:type="spellEnd"/>
      <w:r w:rsidRPr="00DE36DA">
        <w:rPr>
          <w:rFonts w:cs="Calibri"/>
          <w:sz w:val="24"/>
          <w:szCs w:val="24"/>
        </w:rPr>
        <w:t xml:space="preserve">, Petr Mikulenka, Alena </w:t>
      </w:r>
      <w:proofErr w:type="spellStart"/>
      <w:r w:rsidRPr="00DE36DA">
        <w:rPr>
          <w:rFonts w:cs="Calibri"/>
          <w:sz w:val="24"/>
          <w:szCs w:val="24"/>
        </w:rPr>
        <w:t>Táboříková</w:t>
      </w:r>
      <w:proofErr w:type="spellEnd"/>
      <w:r w:rsidRPr="00DE36DA">
        <w:rPr>
          <w:rFonts w:cs="Calibri"/>
          <w:sz w:val="24"/>
          <w:szCs w:val="24"/>
        </w:rPr>
        <w:t xml:space="preserve">, Jiří Neumann, Richard </w:t>
      </w:r>
      <w:proofErr w:type="spellStart"/>
      <w:r w:rsidRPr="00DE36DA">
        <w:rPr>
          <w:rFonts w:cs="Calibri"/>
          <w:sz w:val="24"/>
          <w:szCs w:val="24"/>
        </w:rPr>
        <w:t>Brzezny</w:t>
      </w:r>
      <w:proofErr w:type="spellEnd"/>
      <w:r w:rsidRPr="00DE36DA">
        <w:rPr>
          <w:rFonts w:cs="Calibri"/>
          <w:sz w:val="24"/>
          <w:szCs w:val="24"/>
        </w:rPr>
        <w:t xml:space="preserve">, Helena Sobolová, Jan Bartoník, Daniel Václavík, Marta Vachová, Karel Bechyně, Hana Havlíková, Tomáš </w:t>
      </w:r>
      <w:proofErr w:type="spellStart"/>
      <w:r w:rsidRPr="00DE36DA">
        <w:rPr>
          <w:rFonts w:cs="Calibri"/>
          <w:sz w:val="24"/>
          <w:szCs w:val="24"/>
        </w:rPr>
        <w:t>Prax</w:t>
      </w:r>
      <w:proofErr w:type="spellEnd"/>
      <w:r w:rsidRPr="00DE36DA">
        <w:rPr>
          <w:rFonts w:cs="Calibri"/>
          <w:sz w:val="24"/>
          <w:szCs w:val="24"/>
        </w:rPr>
        <w:t xml:space="preserve">, Daniel Šaňák, Irena Černíková, Iva </w:t>
      </w:r>
      <w:proofErr w:type="spellStart"/>
      <w:r w:rsidRPr="00DE36DA">
        <w:rPr>
          <w:rFonts w:cs="Calibri"/>
          <w:sz w:val="24"/>
          <w:szCs w:val="24"/>
        </w:rPr>
        <w:t>Ondečková</w:t>
      </w:r>
      <w:proofErr w:type="spellEnd"/>
      <w:r w:rsidRPr="00DE36DA">
        <w:rPr>
          <w:rFonts w:cs="Calibri"/>
          <w:sz w:val="24"/>
          <w:szCs w:val="24"/>
        </w:rPr>
        <w:t xml:space="preserve">, Petr Procházka, Jan </w:t>
      </w:r>
      <w:proofErr w:type="spellStart"/>
      <w:r w:rsidRPr="00DE36DA">
        <w:rPr>
          <w:rFonts w:cs="Calibri"/>
          <w:sz w:val="24"/>
          <w:szCs w:val="24"/>
        </w:rPr>
        <w:t>Rajner</w:t>
      </w:r>
      <w:proofErr w:type="spellEnd"/>
      <w:r w:rsidRPr="00DE36DA">
        <w:rPr>
          <w:rFonts w:cs="Calibri"/>
          <w:sz w:val="24"/>
          <w:szCs w:val="24"/>
        </w:rPr>
        <w:t>, Miroslav Škoda, Jan Novák, Ondřej Škoda, Michal Bar, Robert Mikulík, Gabriela Dostálová, Aleš Linhart</w:t>
      </w:r>
    </w:p>
    <w:p w14:paraId="495054B5" w14:textId="77777777" w:rsidR="00463428" w:rsidRPr="00DE36DA" w:rsidRDefault="00463428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</w:p>
    <w:p w14:paraId="3276EC2E" w14:textId="72051DAC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Evolution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Brain </w:t>
      </w:r>
      <w:proofErr w:type="spellStart"/>
      <w:r w:rsidRPr="00DE36DA">
        <w:rPr>
          <w:rFonts w:cs="Calibri"/>
          <w:b/>
          <w:bCs/>
          <w:sz w:val="24"/>
          <w:szCs w:val="24"/>
        </w:rPr>
        <w:t>Volume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Loss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Rates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Early </w:t>
      </w:r>
      <w:proofErr w:type="spellStart"/>
      <w:r w:rsidRPr="00DE36DA">
        <w:rPr>
          <w:rFonts w:cs="Calibri"/>
          <w:b/>
          <w:bCs/>
          <w:sz w:val="24"/>
          <w:szCs w:val="24"/>
        </w:rPr>
        <w:t>Stages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Multiple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Sclerosis</w:t>
      </w:r>
      <w:proofErr w:type="spellEnd"/>
    </w:p>
    <w:p w14:paraId="3CD7E5A9" w14:textId="36CEC944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r w:rsidRPr="00DE36DA">
        <w:rPr>
          <w:rFonts w:cs="Calibri"/>
          <w:i/>
          <w:iCs/>
          <w:sz w:val="24"/>
          <w:szCs w:val="24"/>
        </w:rPr>
        <w:t xml:space="preserve">Neurology </w:t>
      </w:r>
      <w:proofErr w:type="spellStart"/>
      <w:r w:rsidRPr="00DE36DA">
        <w:rPr>
          <w:rFonts w:cs="Calibri"/>
          <w:i/>
          <w:iCs/>
          <w:sz w:val="24"/>
          <w:szCs w:val="24"/>
        </w:rPr>
        <w:t>Neuroimmunology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&amp; </w:t>
      </w:r>
      <w:proofErr w:type="spellStart"/>
      <w:r w:rsidRPr="00DE36DA">
        <w:rPr>
          <w:rFonts w:cs="Calibri"/>
          <w:i/>
          <w:iCs/>
          <w:sz w:val="24"/>
          <w:szCs w:val="24"/>
        </w:rPr>
        <w:t>Neuroinflammation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, 2021 Mar 16;8(3):e979.  </w:t>
      </w:r>
    </w:p>
    <w:p w14:paraId="66AD11C0" w14:textId="10C77C10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Uher T</w:t>
      </w:r>
      <w:r w:rsidRPr="00DE36DA">
        <w:rPr>
          <w:rFonts w:cs="Calibri"/>
          <w:sz w:val="24"/>
          <w:szCs w:val="24"/>
        </w:rPr>
        <w:t xml:space="preserve">, </w:t>
      </w:r>
      <w:proofErr w:type="spellStart"/>
      <w:r w:rsidRPr="00DE36DA">
        <w:rPr>
          <w:rFonts w:cs="Calibri"/>
          <w:sz w:val="24"/>
          <w:szCs w:val="24"/>
        </w:rPr>
        <w:t>Krasensky</w:t>
      </w:r>
      <w:proofErr w:type="spellEnd"/>
      <w:r w:rsidRPr="00DE36DA">
        <w:rPr>
          <w:rFonts w:cs="Calibri"/>
          <w:sz w:val="24"/>
          <w:szCs w:val="24"/>
        </w:rPr>
        <w:t xml:space="preserve"> J, </w:t>
      </w:r>
      <w:proofErr w:type="spellStart"/>
      <w:r w:rsidRPr="00DE36DA">
        <w:rPr>
          <w:rFonts w:cs="Calibri"/>
          <w:sz w:val="24"/>
          <w:szCs w:val="24"/>
        </w:rPr>
        <w:t>Malpas</w:t>
      </w:r>
      <w:proofErr w:type="spellEnd"/>
      <w:r w:rsidRPr="00DE36DA">
        <w:rPr>
          <w:rFonts w:cs="Calibri"/>
          <w:sz w:val="24"/>
          <w:szCs w:val="24"/>
        </w:rPr>
        <w:t xml:space="preserve"> C, </w:t>
      </w:r>
      <w:proofErr w:type="spellStart"/>
      <w:r w:rsidRPr="00DE36DA">
        <w:rPr>
          <w:rFonts w:cs="Calibri"/>
          <w:sz w:val="24"/>
          <w:szCs w:val="24"/>
        </w:rPr>
        <w:t>Bergsland</w:t>
      </w:r>
      <w:proofErr w:type="spellEnd"/>
      <w:r w:rsidRPr="00DE36DA">
        <w:rPr>
          <w:rFonts w:cs="Calibri"/>
          <w:sz w:val="24"/>
          <w:szCs w:val="24"/>
        </w:rPr>
        <w:t xml:space="preserve"> N, </w:t>
      </w:r>
      <w:proofErr w:type="spellStart"/>
      <w:r w:rsidRPr="00DE36DA">
        <w:rPr>
          <w:rFonts w:cs="Calibri"/>
          <w:sz w:val="24"/>
          <w:szCs w:val="24"/>
        </w:rPr>
        <w:t>Dwyer</w:t>
      </w:r>
      <w:proofErr w:type="spellEnd"/>
      <w:r w:rsidRPr="00DE36DA">
        <w:rPr>
          <w:rFonts w:cs="Calibri"/>
          <w:sz w:val="24"/>
          <w:szCs w:val="24"/>
        </w:rPr>
        <w:t xml:space="preserve"> MG, Kubala Havrdova E, </w:t>
      </w:r>
      <w:r w:rsidR="00C83FB3" w:rsidRPr="00DE36DA">
        <w:rPr>
          <w:rFonts w:cs="Calibri"/>
          <w:sz w:val="24"/>
          <w:szCs w:val="24"/>
        </w:rPr>
        <w:t>Vaněčková</w:t>
      </w:r>
      <w:r w:rsidRPr="00DE36DA">
        <w:rPr>
          <w:rFonts w:cs="Calibri"/>
          <w:sz w:val="24"/>
          <w:szCs w:val="24"/>
        </w:rPr>
        <w:t xml:space="preserve"> M, </w:t>
      </w:r>
      <w:r w:rsidR="00C83FB3" w:rsidRPr="00DE36DA">
        <w:rPr>
          <w:rFonts w:cs="Calibri"/>
          <w:sz w:val="24"/>
          <w:szCs w:val="24"/>
        </w:rPr>
        <w:t>Horáková</w:t>
      </w:r>
      <w:r w:rsidRPr="00DE36DA">
        <w:rPr>
          <w:rFonts w:cs="Calibri"/>
          <w:sz w:val="24"/>
          <w:szCs w:val="24"/>
        </w:rPr>
        <w:t xml:space="preserve"> D, </w:t>
      </w:r>
      <w:proofErr w:type="spellStart"/>
      <w:r w:rsidRPr="00DE36DA">
        <w:rPr>
          <w:rFonts w:cs="Calibri"/>
          <w:sz w:val="24"/>
          <w:szCs w:val="24"/>
        </w:rPr>
        <w:t>Zivadinov</w:t>
      </w:r>
      <w:proofErr w:type="spellEnd"/>
      <w:r w:rsidRPr="00DE36DA">
        <w:rPr>
          <w:rFonts w:cs="Calibri"/>
          <w:sz w:val="24"/>
          <w:szCs w:val="24"/>
        </w:rPr>
        <w:t xml:space="preserve"> R, </w:t>
      </w:r>
      <w:proofErr w:type="spellStart"/>
      <w:r w:rsidRPr="00DE36DA">
        <w:rPr>
          <w:rFonts w:cs="Calibri"/>
          <w:sz w:val="24"/>
          <w:szCs w:val="24"/>
        </w:rPr>
        <w:t>Kalincik</w:t>
      </w:r>
      <w:proofErr w:type="spellEnd"/>
      <w:r w:rsidRPr="00DE36DA">
        <w:rPr>
          <w:rFonts w:cs="Calibri"/>
          <w:sz w:val="24"/>
          <w:szCs w:val="24"/>
        </w:rPr>
        <w:t xml:space="preserve"> T.</w:t>
      </w:r>
    </w:p>
    <w:p w14:paraId="5543EC96" w14:textId="18618E47" w:rsidR="00D915CA" w:rsidRPr="00DE36DA" w:rsidRDefault="00D915CA" w:rsidP="00D91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2ACD3E64" w14:textId="77777777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Measurement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neurofilaments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improves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stratification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future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disease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activity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early </w:t>
      </w:r>
      <w:proofErr w:type="spellStart"/>
      <w:r w:rsidRPr="00DE36DA">
        <w:rPr>
          <w:rFonts w:cs="Calibri"/>
          <w:b/>
          <w:bCs/>
          <w:sz w:val="24"/>
          <w:szCs w:val="24"/>
        </w:rPr>
        <w:t>multiple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sclerosis</w:t>
      </w:r>
      <w:proofErr w:type="spellEnd"/>
    </w:p>
    <w:p w14:paraId="41C1AEF1" w14:textId="3E6119C2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Multiple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Sclerosis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Journal</w:t>
      </w:r>
      <w:proofErr w:type="spellEnd"/>
      <w:r w:rsidRPr="00DE36DA">
        <w:rPr>
          <w:rFonts w:cs="Calibri"/>
          <w:i/>
          <w:iCs/>
          <w:sz w:val="24"/>
          <w:szCs w:val="24"/>
        </w:rPr>
        <w:t>, 2021 Nov;27(13):2001-2013.</w:t>
      </w:r>
    </w:p>
    <w:p w14:paraId="1DEA982B" w14:textId="1E6598B4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Uher T</w:t>
      </w:r>
      <w:r w:rsidRPr="00DE36DA">
        <w:rPr>
          <w:rFonts w:cs="Calibri"/>
          <w:sz w:val="24"/>
          <w:szCs w:val="24"/>
        </w:rPr>
        <w:t xml:space="preserve">, Havrdova EK, </w:t>
      </w:r>
      <w:proofErr w:type="spellStart"/>
      <w:r w:rsidRPr="00DE36DA">
        <w:rPr>
          <w:rFonts w:cs="Calibri"/>
          <w:sz w:val="24"/>
          <w:szCs w:val="24"/>
        </w:rPr>
        <w:t>Benkert</w:t>
      </w:r>
      <w:proofErr w:type="spellEnd"/>
      <w:r w:rsidRPr="00DE36DA">
        <w:rPr>
          <w:rFonts w:cs="Calibri"/>
          <w:sz w:val="24"/>
          <w:szCs w:val="24"/>
        </w:rPr>
        <w:t xml:space="preserve"> P, </w:t>
      </w:r>
      <w:proofErr w:type="spellStart"/>
      <w:r w:rsidRPr="00DE36DA">
        <w:rPr>
          <w:rFonts w:cs="Calibri"/>
          <w:sz w:val="24"/>
          <w:szCs w:val="24"/>
        </w:rPr>
        <w:t>Bergsland</w:t>
      </w:r>
      <w:proofErr w:type="spellEnd"/>
      <w:r w:rsidRPr="00DE36DA">
        <w:rPr>
          <w:rFonts w:cs="Calibri"/>
          <w:sz w:val="24"/>
          <w:szCs w:val="24"/>
        </w:rPr>
        <w:t xml:space="preserve"> N, </w:t>
      </w:r>
      <w:proofErr w:type="spellStart"/>
      <w:r w:rsidRPr="00DE36DA">
        <w:rPr>
          <w:rFonts w:cs="Calibri"/>
          <w:sz w:val="24"/>
          <w:szCs w:val="24"/>
        </w:rPr>
        <w:t>Krasensky</w:t>
      </w:r>
      <w:proofErr w:type="spellEnd"/>
      <w:r w:rsidRPr="00DE36DA">
        <w:rPr>
          <w:rFonts w:cs="Calibri"/>
          <w:sz w:val="24"/>
          <w:szCs w:val="24"/>
        </w:rPr>
        <w:t xml:space="preserve"> J, Srpova B, </w:t>
      </w:r>
      <w:proofErr w:type="spellStart"/>
      <w:r w:rsidRPr="00DE36DA">
        <w:rPr>
          <w:rFonts w:cs="Calibri"/>
          <w:sz w:val="24"/>
          <w:szCs w:val="24"/>
        </w:rPr>
        <w:t>Dwyer</w:t>
      </w:r>
      <w:proofErr w:type="spellEnd"/>
      <w:r w:rsidRPr="00DE36DA">
        <w:rPr>
          <w:rFonts w:cs="Calibri"/>
          <w:sz w:val="24"/>
          <w:szCs w:val="24"/>
        </w:rPr>
        <w:t xml:space="preserve"> M, </w:t>
      </w:r>
      <w:proofErr w:type="spellStart"/>
      <w:r w:rsidRPr="00DE36DA">
        <w:rPr>
          <w:rFonts w:cs="Calibri"/>
          <w:sz w:val="24"/>
          <w:szCs w:val="24"/>
        </w:rPr>
        <w:t>Tyblova</w:t>
      </w:r>
      <w:proofErr w:type="spellEnd"/>
      <w:r w:rsidRPr="00DE36DA">
        <w:rPr>
          <w:rFonts w:cs="Calibri"/>
          <w:sz w:val="24"/>
          <w:szCs w:val="24"/>
        </w:rPr>
        <w:t xml:space="preserve"> M, Meier S, </w:t>
      </w:r>
      <w:r w:rsidR="00C83FB3" w:rsidRPr="00DE36DA">
        <w:rPr>
          <w:rFonts w:cs="Calibri"/>
          <w:sz w:val="24"/>
          <w:szCs w:val="24"/>
        </w:rPr>
        <w:t>Vaněčková</w:t>
      </w:r>
      <w:r w:rsidRPr="00DE36DA">
        <w:rPr>
          <w:rFonts w:cs="Calibri"/>
          <w:sz w:val="24"/>
          <w:szCs w:val="24"/>
        </w:rPr>
        <w:t xml:space="preserve"> M, </w:t>
      </w:r>
      <w:r w:rsidR="00C83FB3" w:rsidRPr="00DE36DA">
        <w:rPr>
          <w:rFonts w:cs="Calibri"/>
          <w:sz w:val="24"/>
          <w:szCs w:val="24"/>
        </w:rPr>
        <w:t>Horáková</w:t>
      </w:r>
      <w:r w:rsidRPr="00DE36DA">
        <w:rPr>
          <w:rFonts w:cs="Calibri"/>
          <w:sz w:val="24"/>
          <w:szCs w:val="24"/>
        </w:rPr>
        <w:t xml:space="preserve"> D, </w:t>
      </w:r>
      <w:proofErr w:type="spellStart"/>
      <w:r w:rsidRPr="00DE36DA">
        <w:rPr>
          <w:rFonts w:cs="Calibri"/>
          <w:sz w:val="24"/>
          <w:szCs w:val="24"/>
        </w:rPr>
        <w:t>Zivadinov</w:t>
      </w:r>
      <w:proofErr w:type="spellEnd"/>
      <w:r w:rsidRPr="00DE36DA">
        <w:rPr>
          <w:rFonts w:cs="Calibri"/>
          <w:sz w:val="24"/>
          <w:szCs w:val="24"/>
        </w:rPr>
        <w:t xml:space="preserve"> R, </w:t>
      </w:r>
      <w:proofErr w:type="spellStart"/>
      <w:r w:rsidRPr="00DE36DA">
        <w:rPr>
          <w:rFonts w:cs="Calibri"/>
          <w:sz w:val="24"/>
          <w:szCs w:val="24"/>
        </w:rPr>
        <w:t>Leppert</w:t>
      </w:r>
      <w:proofErr w:type="spellEnd"/>
      <w:r w:rsidRPr="00DE36DA">
        <w:rPr>
          <w:rFonts w:cs="Calibri"/>
          <w:sz w:val="24"/>
          <w:szCs w:val="24"/>
        </w:rPr>
        <w:t xml:space="preserve"> D, </w:t>
      </w:r>
      <w:proofErr w:type="spellStart"/>
      <w:r w:rsidRPr="00DE36DA">
        <w:rPr>
          <w:rFonts w:cs="Calibri"/>
          <w:sz w:val="24"/>
          <w:szCs w:val="24"/>
        </w:rPr>
        <w:t>Kalincik</w:t>
      </w:r>
      <w:proofErr w:type="spellEnd"/>
      <w:r w:rsidRPr="00DE36DA">
        <w:rPr>
          <w:rFonts w:cs="Calibri"/>
          <w:sz w:val="24"/>
          <w:szCs w:val="24"/>
        </w:rPr>
        <w:t xml:space="preserve"> T, </w:t>
      </w:r>
      <w:proofErr w:type="spellStart"/>
      <w:r w:rsidRPr="00DE36DA">
        <w:rPr>
          <w:rFonts w:cs="Calibri"/>
          <w:sz w:val="24"/>
          <w:szCs w:val="24"/>
        </w:rPr>
        <w:t>Kuhle</w:t>
      </w:r>
      <w:proofErr w:type="spellEnd"/>
      <w:r w:rsidRPr="00DE36DA">
        <w:rPr>
          <w:rFonts w:cs="Calibri"/>
          <w:sz w:val="24"/>
          <w:szCs w:val="24"/>
        </w:rPr>
        <w:t xml:space="preserve"> J.</w:t>
      </w:r>
    </w:p>
    <w:p w14:paraId="182FEB4D" w14:textId="1D61E570" w:rsidR="00836824" w:rsidRPr="00DE36DA" w:rsidRDefault="00836824" w:rsidP="00836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478F6735" w14:textId="3D702D56" w:rsidR="002F2C8B" w:rsidRPr="00DE36DA" w:rsidRDefault="007B6FEA" w:rsidP="002F2C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br/>
      </w:r>
    </w:p>
    <w:p w14:paraId="4400B738" w14:textId="77777777" w:rsidR="000448C4" w:rsidRPr="00DE36DA" w:rsidRDefault="000448C4" w:rsidP="00044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178763C3" w14:textId="77777777" w:rsidR="00CC68A8" w:rsidRPr="00DE36DA" w:rsidRDefault="00CC68A8" w:rsidP="00ED35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hanging="425"/>
        <w:rPr>
          <w:rFonts w:cs="Calibri"/>
          <w:b/>
          <w:bCs/>
          <w:color w:val="FFC000"/>
          <w:sz w:val="28"/>
          <w:szCs w:val="28"/>
        </w:rPr>
      </w:pPr>
      <w:r w:rsidRPr="00DE36DA">
        <w:rPr>
          <w:rFonts w:cs="Calibri"/>
          <w:b/>
          <w:bCs/>
          <w:color w:val="FFC000"/>
          <w:sz w:val="28"/>
          <w:szCs w:val="28"/>
        </w:rPr>
        <w:lastRenderedPageBreak/>
        <w:t>Cena ČNS za vynikající krátké sdělení či kasuistiku</w:t>
      </w:r>
    </w:p>
    <w:p w14:paraId="400AFFB7" w14:textId="77777777" w:rsidR="000B2ADE" w:rsidRPr="00DE36DA" w:rsidRDefault="000B2ADE" w:rsidP="00ED3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hanging="425"/>
        <w:rPr>
          <w:rFonts w:cs="Calibri"/>
          <w:sz w:val="24"/>
          <w:szCs w:val="24"/>
        </w:rPr>
      </w:pPr>
    </w:p>
    <w:p w14:paraId="18FE40CF" w14:textId="77777777" w:rsidR="00566135" w:rsidRPr="00DE36DA" w:rsidRDefault="00566135" w:rsidP="00DC7EE5">
      <w:pPr>
        <w:pStyle w:val="Odstavecseseznamem"/>
        <w:ind w:left="-142"/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</w:pPr>
      <w:proofErr w:type="spellStart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>Elevated</w:t>
      </w:r>
      <w:proofErr w:type="spellEnd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 xml:space="preserve"> D-dimer as </w:t>
      </w:r>
      <w:proofErr w:type="spellStart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>an</w:t>
      </w:r>
      <w:proofErr w:type="spellEnd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 xml:space="preserve"> </w:t>
      </w:r>
      <w:proofErr w:type="spellStart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>immediate</w:t>
      </w:r>
      <w:proofErr w:type="spellEnd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 xml:space="preserve"> response to </w:t>
      </w:r>
      <w:proofErr w:type="spellStart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>alemtuzumab</w:t>
      </w:r>
      <w:proofErr w:type="spellEnd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 xml:space="preserve"> </w:t>
      </w:r>
      <w:proofErr w:type="spellStart"/>
      <w:r w:rsidRPr="00DE36DA">
        <w:rPr>
          <w:rFonts w:ascii="Calibri" w:eastAsia="Arial Unicode MS" w:hAnsi="Calibri" w:cs="Calibri"/>
          <w:b/>
          <w:bCs/>
          <w:color w:val="000000"/>
          <w:bdr w:val="nil"/>
          <w:lang w:eastAsia="cs-CZ"/>
        </w:rPr>
        <w:t>treatment</w:t>
      </w:r>
      <w:proofErr w:type="spellEnd"/>
    </w:p>
    <w:p w14:paraId="3F8AA861" w14:textId="10A53085" w:rsidR="00DC7EE5" w:rsidRPr="00DE36DA" w:rsidRDefault="00DC7EE5" w:rsidP="00DC7EE5">
      <w:pPr>
        <w:pStyle w:val="Odstavecseseznamem"/>
        <w:ind w:left="-142"/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</w:pPr>
      <w:proofErr w:type="spellStart"/>
      <w:r w:rsidRPr="00DE36DA"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  <w:t>Multiple</w:t>
      </w:r>
      <w:proofErr w:type="spellEnd"/>
      <w:r w:rsidRPr="00DE36DA"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  <w:t xml:space="preserve"> </w:t>
      </w:r>
      <w:proofErr w:type="spellStart"/>
      <w:r w:rsidRPr="00DE36DA"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  <w:t>Sclerosis</w:t>
      </w:r>
      <w:proofErr w:type="spellEnd"/>
      <w:r w:rsidRPr="00DE36DA"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  <w:t xml:space="preserve"> </w:t>
      </w:r>
      <w:proofErr w:type="spellStart"/>
      <w:r w:rsidRPr="00DE36DA"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  <w:t>Journal</w:t>
      </w:r>
      <w:proofErr w:type="spellEnd"/>
      <w:r w:rsidRPr="00DE36DA">
        <w:rPr>
          <w:rFonts w:ascii="Calibri" w:eastAsia="Arial Unicode MS" w:hAnsi="Calibri" w:cs="Calibri"/>
          <w:i/>
          <w:iCs/>
          <w:color w:val="000000"/>
          <w:bdr w:val="nil"/>
          <w:lang w:eastAsia="cs-CZ"/>
        </w:rPr>
        <w:t>, 2021 Jan;27(1):151-154.</w:t>
      </w:r>
    </w:p>
    <w:p w14:paraId="216637C9" w14:textId="76A76F6E" w:rsidR="00DC7EE5" w:rsidRPr="00DE36DA" w:rsidRDefault="00DC7EE5" w:rsidP="003F2A69">
      <w:pPr>
        <w:pStyle w:val="Odstavecseseznamem"/>
        <w:ind w:left="-142"/>
        <w:rPr>
          <w:rFonts w:ascii="Calibri" w:eastAsia="Arial Unicode MS" w:hAnsi="Calibri" w:cs="Calibri"/>
          <w:color w:val="000000"/>
          <w:bdr w:val="nil"/>
          <w:lang w:eastAsia="cs-CZ"/>
        </w:rPr>
      </w:pPr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 xml:space="preserve">Autorský kolektiv: Jana </w:t>
      </w:r>
      <w:proofErr w:type="spellStart"/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>Libert</w:t>
      </w:r>
      <w:r w:rsidR="00E92CAC">
        <w:rPr>
          <w:rFonts w:ascii="Calibri" w:eastAsia="Arial Unicode MS" w:hAnsi="Calibri" w:cs="Calibri"/>
          <w:color w:val="000000"/>
          <w:bdr w:val="nil"/>
          <w:lang w:eastAsia="cs-CZ"/>
        </w:rPr>
        <w:t>í</w:t>
      </w:r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>nová</w:t>
      </w:r>
      <w:proofErr w:type="spellEnd"/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 xml:space="preserve">, Eva Meluzínová, Eva Němá, Petra Ročková, Martin </w:t>
      </w:r>
      <w:proofErr w:type="spellStart"/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>Elišák</w:t>
      </w:r>
      <w:proofErr w:type="spellEnd"/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 xml:space="preserve">, Marko Petržalka, Hana Mojžíšová, Jiří Hammer, Aleš Tomek, Petr </w:t>
      </w:r>
      <w:proofErr w:type="spellStart"/>
      <w:r w:rsidRPr="00DE36DA">
        <w:rPr>
          <w:rFonts w:ascii="Calibri" w:eastAsia="Arial Unicode MS" w:hAnsi="Calibri" w:cs="Calibri"/>
          <w:color w:val="000000"/>
          <w:bdr w:val="nil"/>
          <w:lang w:eastAsia="cs-CZ"/>
        </w:rPr>
        <w:t>Marusič</w:t>
      </w:r>
      <w:proofErr w:type="spellEnd"/>
    </w:p>
    <w:p w14:paraId="5E363EFA" w14:textId="77777777" w:rsidR="00CC68A8" w:rsidRPr="00DE36DA" w:rsidRDefault="00CC68A8" w:rsidP="00556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/>
        <w:rPr>
          <w:rFonts w:cs="Calibri"/>
          <w:sz w:val="24"/>
          <w:szCs w:val="24"/>
        </w:rPr>
      </w:pPr>
    </w:p>
    <w:p w14:paraId="621ADF93" w14:textId="77777777" w:rsidR="00CC68A8" w:rsidRPr="00DE36DA" w:rsidRDefault="00CC68A8" w:rsidP="00ED35A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hanging="425"/>
        <w:rPr>
          <w:rFonts w:cs="Calibri"/>
          <w:b/>
          <w:bCs/>
          <w:color w:val="FFC000"/>
          <w:sz w:val="28"/>
          <w:szCs w:val="28"/>
        </w:rPr>
      </w:pPr>
      <w:r w:rsidRPr="00DE36DA">
        <w:rPr>
          <w:rFonts w:cs="Calibri"/>
          <w:b/>
          <w:bCs/>
          <w:color w:val="FFC000"/>
          <w:sz w:val="28"/>
          <w:szCs w:val="28"/>
        </w:rPr>
        <w:t>Cena ČNS za vynikající monografii či učební text</w:t>
      </w:r>
    </w:p>
    <w:p w14:paraId="3BFFF3AD" w14:textId="2008CC8A" w:rsidR="000B2ADE" w:rsidRPr="00DE36DA" w:rsidRDefault="000B2ADE" w:rsidP="00ED35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hanging="425"/>
        <w:rPr>
          <w:rFonts w:cs="Calibri"/>
          <w:sz w:val="24"/>
          <w:szCs w:val="24"/>
        </w:rPr>
      </w:pPr>
    </w:p>
    <w:p w14:paraId="76AD6918" w14:textId="77777777" w:rsidR="00F13C3F" w:rsidRPr="00DE36DA" w:rsidRDefault="00F13C3F" w:rsidP="00F1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b/>
          <w:bCs/>
          <w:sz w:val="24"/>
          <w:szCs w:val="24"/>
        </w:rPr>
      </w:pPr>
      <w:r w:rsidRPr="00DE36DA">
        <w:rPr>
          <w:rFonts w:cs="Calibri"/>
          <w:b/>
          <w:bCs/>
          <w:sz w:val="24"/>
          <w:szCs w:val="24"/>
        </w:rPr>
        <w:t xml:space="preserve">Dětská neurologie </w:t>
      </w:r>
    </w:p>
    <w:p w14:paraId="75A5A711" w14:textId="77777777" w:rsidR="00F13C3F" w:rsidRPr="00DE36DA" w:rsidRDefault="00F13C3F" w:rsidP="00F1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i/>
          <w:iCs/>
          <w:sz w:val="24"/>
          <w:szCs w:val="24"/>
        </w:rPr>
      </w:pPr>
      <w:r w:rsidRPr="00DE36DA">
        <w:rPr>
          <w:rFonts w:cs="Calibri"/>
          <w:i/>
          <w:iCs/>
          <w:sz w:val="24"/>
          <w:szCs w:val="24"/>
        </w:rPr>
        <w:t>Galén, ISBN 978-80-7492-557-3</w:t>
      </w:r>
    </w:p>
    <w:p w14:paraId="6F071FFF" w14:textId="77777777" w:rsidR="00F13C3F" w:rsidRPr="00DE36DA" w:rsidRDefault="00F13C3F" w:rsidP="00F1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Soňa Nevšímalová</w:t>
      </w:r>
      <w:r w:rsidRPr="00DE36DA">
        <w:rPr>
          <w:rFonts w:cs="Calibri"/>
          <w:sz w:val="24"/>
          <w:szCs w:val="24"/>
        </w:rPr>
        <w:t>, Vladimír Komárek, Jan Hadač, Pavel Kršek et al.</w:t>
      </w:r>
    </w:p>
    <w:p w14:paraId="2F3A9D33" w14:textId="77777777" w:rsidR="00F13C3F" w:rsidRPr="00DE36DA" w:rsidRDefault="00F13C3F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b/>
          <w:bCs/>
          <w:sz w:val="24"/>
          <w:szCs w:val="24"/>
        </w:rPr>
      </w:pPr>
    </w:p>
    <w:p w14:paraId="56FECF90" w14:textId="37A5FED1" w:rsidR="00166570" w:rsidRPr="00DE36DA" w:rsidRDefault="00166570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2" w:hanging="284"/>
        <w:rPr>
          <w:rFonts w:cs="Calibri"/>
          <w:b/>
          <w:bCs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Guidelines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speech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recording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DE36DA">
        <w:rPr>
          <w:rFonts w:cs="Calibri"/>
          <w:b/>
          <w:bCs/>
          <w:sz w:val="24"/>
          <w:szCs w:val="24"/>
        </w:rPr>
        <w:t>acoustic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analyses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dysarthrias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movement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disorders</w:t>
      </w:r>
      <w:proofErr w:type="spellEnd"/>
    </w:p>
    <w:p w14:paraId="762D6540" w14:textId="55F42E77" w:rsidR="00166570" w:rsidRPr="00DE36DA" w:rsidRDefault="00166570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2" w:hanging="284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Movement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Disorders</w:t>
      </w:r>
      <w:proofErr w:type="spellEnd"/>
      <w:r w:rsidRPr="00DE36DA">
        <w:rPr>
          <w:rFonts w:cs="Calibri"/>
          <w:i/>
          <w:iCs/>
          <w:sz w:val="24"/>
          <w:szCs w:val="24"/>
        </w:rPr>
        <w:t>, 2021; 36:803-814.</w:t>
      </w:r>
    </w:p>
    <w:p w14:paraId="71CD8019" w14:textId="6974500E" w:rsidR="00166570" w:rsidRPr="00DE36DA" w:rsidRDefault="00166570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2" w:hanging="284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proofErr w:type="spellStart"/>
      <w:r w:rsidRPr="00DE36DA">
        <w:rPr>
          <w:rFonts w:cs="Calibri"/>
          <w:b/>
          <w:bCs/>
          <w:sz w:val="24"/>
          <w:szCs w:val="24"/>
        </w:rPr>
        <w:t>Rusz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J</w:t>
      </w:r>
      <w:r w:rsidRPr="00DE36DA">
        <w:rPr>
          <w:rFonts w:cs="Calibri"/>
          <w:sz w:val="24"/>
          <w:szCs w:val="24"/>
        </w:rPr>
        <w:t xml:space="preserve">, Tykalova T, </w:t>
      </w:r>
      <w:proofErr w:type="spellStart"/>
      <w:r w:rsidRPr="00DE36DA">
        <w:rPr>
          <w:rFonts w:cs="Calibri"/>
          <w:sz w:val="24"/>
          <w:szCs w:val="24"/>
        </w:rPr>
        <w:t>Ramig</w:t>
      </w:r>
      <w:proofErr w:type="spellEnd"/>
      <w:r w:rsidRPr="00DE36DA">
        <w:rPr>
          <w:rFonts w:cs="Calibri"/>
          <w:sz w:val="24"/>
          <w:szCs w:val="24"/>
        </w:rPr>
        <w:t xml:space="preserve"> LO, </w:t>
      </w:r>
      <w:proofErr w:type="spellStart"/>
      <w:r w:rsidRPr="00DE36DA">
        <w:rPr>
          <w:rFonts w:cs="Calibri"/>
          <w:sz w:val="24"/>
          <w:szCs w:val="24"/>
        </w:rPr>
        <w:t>Tripoliti</w:t>
      </w:r>
      <w:proofErr w:type="spellEnd"/>
      <w:r w:rsidRPr="00DE36DA">
        <w:rPr>
          <w:rFonts w:cs="Calibri"/>
          <w:sz w:val="24"/>
          <w:szCs w:val="24"/>
        </w:rPr>
        <w:t xml:space="preserve"> E.</w:t>
      </w:r>
    </w:p>
    <w:p w14:paraId="0605617C" w14:textId="77777777" w:rsidR="00F13C3F" w:rsidRPr="00DE36DA" w:rsidRDefault="00F13C3F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2" w:hanging="284"/>
        <w:rPr>
          <w:rFonts w:cs="Calibri"/>
          <w:sz w:val="24"/>
          <w:szCs w:val="24"/>
        </w:rPr>
      </w:pPr>
    </w:p>
    <w:p w14:paraId="68446738" w14:textId="77777777" w:rsidR="00F13C3F" w:rsidRPr="00DE36DA" w:rsidRDefault="00F13C3F" w:rsidP="00F1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b/>
          <w:bCs/>
          <w:sz w:val="24"/>
          <w:szCs w:val="24"/>
        </w:rPr>
      </w:pPr>
      <w:r w:rsidRPr="00DE36DA">
        <w:rPr>
          <w:rFonts w:cs="Calibri"/>
          <w:b/>
          <w:bCs/>
          <w:sz w:val="24"/>
          <w:szCs w:val="24"/>
        </w:rPr>
        <w:t>Moderní farmakoterapie v neurologii</w:t>
      </w:r>
    </w:p>
    <w:p w14:paraId="2338C0B6" w14:textId="77777777" w:rsidR="00F13C3F" w:rsidRPr="00DE36DA" w:rsidRDefault="00F13C3F" w:rsidP="00F1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i/>
          <w:iCs/>
          <w:sz w:val="24"/>
          <w:szCs w:val="24"/>
        </w:rPr>
      </w:pPr>
      <w:proofErr w:type="spellStart"/>
      <w:r w:rsidRPr="00DE36DA">
        <w:rPr>
          <w:rFonts w:cs="Calibri"/>
          <w:i/>
          <w:iCs/>
          <w:sz w:val="24"/>
          <w:szCs w:val="24"/>
        </w:rPr>
        <w:t>Maxdorf</w:t>
      </w:r>
      <w:proofErr w:type="spellEnd"/>
      <w:r w:rsidRPr="00DE36DA">
        <w:rPr>
          <w:rFonts w:cs="Calibri"/>
          <w:i/>
          <w:iCs/>
          <w:sz w:val="24"/>
          <w:szCs w:val="24"/>
        </w:rPr>
        <w:t>, ISBN  978-80-7345-706-8</w:t>
      </w:r>
    </w:p>
    <w:p w14:paraId="5345D923" w14:textId="77777777" w:rsidR="00F13C3F" w:rsidRPr="00DE36DA" w:rsidRDefault="00F13C3F" w:rsidP="00F13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26" w:hanging="568"/>
        <w:rPr>
          <w:rFonts w:cs="Calibri"/>
          <w:sz w:val="24"/>
          <w:szCs w:val="24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>Štětkářová</w:t>
      </w:r>
      <w:r w:rsidRPr="00DE36DA">
        <w:rPr>
          <w:rFonts w:cs="Calibri"/>
          <w:sz w:val="24"/>
          <w:szCs w:val="24"/>
        </w:rPr>
        <w:t xml:space="preserve"> a kol.</w:t>
      </w:r>
    </w:p>
    <w:p w14:paraId="2AC525B5" w14:textId="77777777" w:rsidR="00F13C3F" w:rsidRPr="00DE36DA" w:rsidRDefault="00F13C3F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2" w:hanging="284"/>
        <w:rPr>
          <w:rFonts w:cs="Calibri"/>
          <w:sz w:val="24"/>
          <w:szCs w:val="24"/>
        </w:rPr>
      </w:pPr>
    </w:p>
    <w:p w14:paraId="3B3E4561" w14:textId="77777777" w:rsidR="00556100" w:rsidRPr="00DE36DA" w:rsidRDefault="00556100" w:rsidP="00166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2" w:hanging="425"/>
        <w:rPr>
          <w:rFonts w:cs="Calibri"/>
          <w:sz w:val="24"/>
          <w:szCs w:val="24"/>
        </w:rPr>
      </w:pPr>
    </w:p>
    <w:p w14:paraId="241182B6" w14:textId="77777777" w:rsidR="00CC68A8" w:rsidRPr="00DE36DA" w:rsidRDefault="00CC68A8" w:rsidP="0016657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142" w:hanging="425"/>
        <w:rPr>
          <w:rFonts w:cs="Calibri"/>
          <w:b/>
          <w:bCs/>
          <w:color w:val="FFC000"/>
          <w:sz w:val="28"/>
          <w:szCs w:val="28"/>
        </w:rPr>
      </w:pPr>
      <w:r w:rsidRPr="00DE36DA">
        <w:rPr>
          <w:rFonts w:cs="Calibri"/>
          <w:b/>
          <w:bCs/>
          <w:color w:val="FFC000"/>
          <w:sz w:val="28"/>
          <w:szCs w:val="28"/>
        </w:rPr>
        <w:t>Hennerova cena ČNS pro mladé autory do 35 let za vynikající originální práci roku</w:t>
      </w:r>
    </w:p>
    <w:p w14:paraId="3FFF9A63" w14:textId="53C7DDAD" w:rsidR="00CC68A8" w:rsidRPr="00DE36DA" w:rsidRDefault="00CC68A8" w:rsidP="00166570">
      <w:pPr>
        <w:ind w:left="142" w:hanging="142"/>
        <w:rPr>
          <w:rFonts w:cs="Calibri"/>
          <w:sz w:val="24"/>
          <w:szCs w:val="24"/>
        </w:rPr>
      </w:pPr>
    </w:p>
    <w:p w14:paraId="1DE52883" w14:textId="77777777" w:rsidR="002C7A95" w:rsidRPr="00DE36DA" w:rsidRDefault="002C7A95" w:rsidP="00AD7CBB">
      <w:pPr>
        <w:rPr>
          <w:rFonts w:cs="Calibri"/>
          <w:sz w:val="24"/>
          <w:szCs w:val="24"/>
        </w:rPr>
      </w:pPr>
      <w:r w:rsidRPr="00DE36DA">
        <w:rPr>
          <w:rFonts w:cs="Calibri"/>
          <w:b/>
          <w:bCs/>
          <w:sz w:val="24"/>
          <w:szCs w:val="24"/>
        </w:rPr>
        <w:t xml:space="preserve">New </w:t>
      </w:r>
      <w:proofErr w:type="spellStart"/>
      <w:r w:rsidRPr="00DE36DA">
        <w:rPr>
          <w:rFonts w:cs="Calibri"/>
          <w:b/>
          <w:bCs/>
          <w:sz w:val="24"/>
          <w:szCs w:val="24"/>
        </w:rPr>
        <w:t>prehospital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triage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for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stroke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significantly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reduces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transport </w:t>
      </w:r>
      <w:proofErr w:type="spellStart"/>
      <w:r w:rsidRPr="00DE36DA">
        <w:rPr>
          <w:rFonts w:cs="Calibri"/>
          <w:b/>
          <w:bCs/>
          <w:sz w:val="24"/>
          <w:szCs w:val="24"/>
        </w:rPr>
        <w:t>time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EVT </w:t>
      </w:r>
      <w:proofErr w:type="spellStart"/>
      <w:r w:rsidRPr="00DE36DA">
        <w:rPr>
          <w:rFonts w:cs="Calibri"/>
          <w:b/>
          <w:bCs/>
          <w:sz w:val="24"/>
          <w:szCs w:val="24"/>
        </w:rPr>
        <w:t>patients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without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delaying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IVT</w:t>
      </w:r>
      <w:r w:rsidRPr="00DE36DA">
        <w:rPr>
          <w:rFonts w:cs="Calibri"/>
          <w:b/>
          <w:bCs/>
          <w:sz w:val="24"/>
          <w:szCs w:val="24"/>
        </w:rPr>
        <w:br/>
      </w:r>
      <w:proofErr w:type="spellStart"/>
      <w:r w:rsidRPr="00DE36DA">
        <w:rPr>
          <w:rFonts w:cs="Calibri"/>
          <w:i/>
          <w:iCs/>
          <w:sz w:val="24"/>
          <w:szCs w:val="24"/>
        </w:rPr>
        <w:t>Frontiers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in Neurology, 11.6.2021, vol. 12</w:t>
      </w:r>
      <w:r w:rsidRPr="00DE36DA">
        <w:rPr>
          <w:rFonts w:cs="Calibri"/>
          <w:b/>
          <w:bCs/>
          <w:sz w:val="24"/>
          <w:szCs w:val="24"/>
        </w:rPr>
        <w:br/>
      </w: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 xml:space="preserve">Martin </w:t>
      </w:r>
      <w:proofErr w:type="spellStart"/>
      <w:r w:rsidRPr="00DE36DA">
        <w:rPr>
          <w:rFonts w:cs="Calibri"/>
          <w:b/>
          <w:bCs/>
          <w:sz w:val="24"/>
          <w:szCs w:val="24"/>
        </w:rPr>
        <w:t>Čábal</w:t>
      </w:r>
      <w:proofErr w:type="spellEnd"/>
      <w:r w:rsidRPr="00DE36DA">
        <w:rPr>
          <w:rFonts w:cs="Calibri"/>
          <w:sz w:val="24"/>
          <w:szCs w:val="24"/>
        </w:rPr>
        <w:t xml:space="preserve">, Linda Machová, Daniel Václavík, Petr </w:t>
      </w:r>
      <w:proofErr w:type="spellStart"/>
      <w:r w:rsidRPr="00DE36DA">
        <w:rPr>
          <w:rFonts w:cs="Calibri"/>
          <w:sz w:val="24"/>
          <w:szCs w:val="24"/>
        </w:rPr>
        <w:t>Jaššo</w:t>
      </w:r>
      <w:proofErr w:type="spellEnd"/>
      <w:r w:rsidRPr="00DE36DA">
        <w:rPr>
          <w:rFonts w:cs="Calibri"/>
          <w:sz w:val="24"/>
          <w:szCs w:val="24"/>
        </w:rPr>
        <w:t>, David Holeš, Ondřej Volný, Michal Bar</w:t>
      </w:r>
    </w:p>
    <w:p w14:paraId="710A0D81" w14:textId="77777777" w:rsidR="002C7A95" w:rsidRPr="00DE36DA" w:rsidRDefault="002C7A95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Recognition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motion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patterns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using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accelerometers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for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ataxic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gait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assessment</w:t>
      </w:r>
      <w:proofErr w:type="spellEnd"/>
    </w:p>
    <w:p w14:paraId="29B50CB8" w14:textId="77777777" w:rsidR="002C7A95" w:rsidRPr="00DE36DA" w:rsidRDefault="002C7A95" w:rsidP="00AD7CBB">
      <w:pP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Neural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Computing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and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Applications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, přijetí 2020, tištěná verze 5/2021 33, pages2207–2215 (2021).</w:t>
      </w:r>
    </w:p>
    <w:p w14:paraId="21B5B641" w14:textId="77777777" w:rsidR="002C7A95" w:rsidRPr="00DE36DA" w:rsidRDefault="002C7A95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Ondřej Dostál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Aleš Procházka, Oldřich Vyšata, Ondřej Ťupa, Pavel Cejnar, Martin Vališ </w:t>
      </w:r>
    </w:p>
    <w:p w14:paraId="6841DD5C" w14:textId="77777777" w:rsidR="002C7A95" w:rsidRDefault="002C7A95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2E3D3F67" w14:textId="77777777" w:rsidR="002D3348" w:rsidRDefault="002D334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298E2289" w14:textId="77777777" w:rsidR="002D3348" w:rsidRDefault="002D334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56073C3E" w14:textId="77777777" w:rsidR="002D3348" w:rsidRDefault="002D334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64609B78" w14:textId="77777777" w:rsidR="002D3348" w:rsidRPr="00DE36DA" w:rsidRDefault="002D334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0DEE605D" w14:textId="77777777" w:rsidR="002C7A95" w:rsidRPr="00DE36DA" w:rsidRDefault="002C7A95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lastRenderedPageBreak/>
        <w:t>Acute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Management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Should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Be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Optimized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in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Patients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with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Less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Specific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Stroke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Symptoms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: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Findings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from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a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Retrospective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Observational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Study</w:t>
      </w:r>
    </w:p>
    <w:p w14:paraId="0CF38164" w14:textId="77777777" w:rsidR="002C7A95" w:rsidRPr="00DE36DA" w:rsidRDefault="002C7A95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Journal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Clinical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Medicine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, 2021, 10(5), 1143.</w:t>
      </w:r>
    </w:p>
    <w:p w14:paraId="7C066F34" w14:textId="74B7963E" w:rsidR="002C7A95" w:rsidRPr="00DE36DA" w:rsidRDefault="002C7A95" w:rsidP="00AD7CBB">
      <w:pPr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Simona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Halúsková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Roman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Herzig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Dagmar Krajíčková,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Abduljabar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Hamza, Antonín Krajina, Vendelín Chovanec, Miroslav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Lojík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Jan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Raupach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Ondřej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Renc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>, Libor Šimůnek, Eva Vítková, Lukáš Sobíšek, Martin Vališ</w:t>
      </w:r>
    </w:p>
    <w:p w14:paraId="51DB0F2E" w14:textId="77777777" w:rsidR="00DD75E4" w:rsidRPr="00DE36DA" w:rsidRDefault="00DD75E4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One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-Stop Management to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Initiate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Thrombolytic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Treatment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on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the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Computed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Tomography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Table: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Adoption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and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Results</w:t>
      </w:r>
      <w:proofErr w:type="spellEnd"/>
    </w:p>
    <w:p w14:paraId="5BE23033" w14:textId="77777777" w:rsidR="00DD75E4" w:rsidRPr="00DE36DA" w:rsidRDefault="00DD75E4" w:rsidP="00AD7CBB">
      <w:pP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Journal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Stroke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/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Korean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Stroke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Society,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September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30, 2021; 23(3):437-439.</w:t>
      </w:r>
    </w:p>
    <w:p w14:paraId="0F60023A" w14:textId="77777777" w:rsidR="00DD75E4" w:rsidRPr="00DE36DA" w:rsidRDefault="00DD75E4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Michal Haršány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Michal Bar, David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Černík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Roman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Herzig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René Jura,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Lubomír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Jurák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Jiří Neumann, Daniel Šaňák, Svatopluk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Ostry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́, Petr Ševčík, Ondřej Škoda, David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Školoudík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Daniel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Václavík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Aleš Tomek, Robert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Mikulík</w:t>
      </w:r>
      <w:proofErr w:type="spellEnd"/>
    </w:p>
    <w:p w14:paraId="71421B8C" w14:textId="77777777" w:rsidR="00DD75E4" w:rsidRPr="00DE36DA" w:rsidRDefault="00DD75E4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</w:rPr>
      </w:pPr>
    </w:p>
    <w:p w14:paraId="0DC4CC37" w14:textId="2E70DF39" w:rsidR="00DD75E4" w:rsidRPr="00DE36DA" w:rsidRDefault="00DD75E4" w:rsidP="00AD7CBB">
      <w:pPr>
        <w:rPr>
          <w:rFonts w:cs="Calibri"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Botulinum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toxin </w:t>
      </w:r>
      <w:proofErr w:type="spellStart"/>
      <w:r w:rsidRPr="00DE36DA">
        <w:rPr>
          <w:rFonts w:cs="Calibri"/>
          <w:b/>
          <w:bCs/>
          <w:sz w:val="24"/>
          <w:szCs w:val="24"/>
        </w:rPr>
        <w:t>injection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changes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resting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state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cerebellar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connectivity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cervical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dystonia</w:t>
      </w:r>
      <w:proofErr w:type="spellEnd"/>
      <w:r w:rsidRPr="00DE36DA">
        <w:rPr>
          <w:rFonts w:cs="Calibri"/>
          <w:b/>
          <w:bCs/>
          <w:sz w:val="24"/>
          <w:szCs w:val="24"/>
        </w:rPr>
        <w:br/>
      </w:r>
      <w:proofErr w:type="spellStart"/>
      <w:r w:rsidRPr="00DE36DA">
        <w:rPr>
          <w:rFonts w:cs="Calibri"/>
          <w:i/>
          <w:iCs/>
          <w:sz w:val="24"/>
          <w:szCs w:val="24"/>
        </w:rPr>
        <w:t>Scientific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</w:t>
      </w:r>
      <w:proofErr w:type="spellStart"/>
      <w:r w:rsidRPr="00DE36DA">
        <w:rPr>
          <w:rFonts w:cs="Calibri"/>
          <w:i/>
          <w:iCs/>
          <w:sz w:val="24"/>
          <w:szCs w:val="24"/>
        </w:rPr>
        <w:t>Reports</w:t>
      </w:r>
      <w:proofErr w:type="spellEnd"/>
      <w:r w:rsidRPr="00DE36DA">
        <w:rPr>
          <w:rFonts w:cs="Calibri"/>
          <w:i/>
          <w:iCs/>
          <w:sz w:val="24"/>
          <w:szCs w:val="24"/>
        </w:rPr>
        <w:t>, (2021) 11:8322.</w:t>
      </w:r>
      <w:r w:rsidRPr="00DE36DA">
        <w:rPr>
          <w:rFonts w:cs="Calibri"/>
          <w:i/>
          <w:iCs/>
          <w:sz w:val="24"/>
          <w:szCs w:val="24"/>
        </w:rPr>
        <w:br/>
      </w:r>
      <w:r w:rsidRPr="00DE36DA">
        <w:rPr>
          <w:rFonts w:cs="Calibri"/>
          <w:sz w:val="24"/>
          <w:szCs w:val="24"/>
        </w:rPr>
        <w:t>Autorský kolektiv:</w:t>
      </w:r>
      <w:r w:rsidRPr="00DE36DA">
        <w:t xml:space="preserve"> </w:t>
      </w:r>
      <w:r w:rsidRPr="00DE36DA">
        <w:rPr>
          <w:rFonts w:cs="Calibri"/>
          <w:b/>
          <w:bCs/>
          <w:sz w:val="24"/>
          <w:szCs w:val="24"/>
        </w:rPr>
        <w:t>Pavel Hok</w:t>
      </w:r>
      <w:r w:rsidRPr="00DE36DA">
        <w:rPr>
          <w:rFonts w:cs="Calibri"/>
          <w:sz w:val="24"/>
          <w:szCs w:val="24"/>
        </w:rPr>
        <w:t>, Lenka Hvizdošová (</w:t>
      </w:r>
      <w:proofErr w:type="spellStart"/>
      <w:r w:rsidRPr="00DE36DA">
        <w:rPr>
          <w:rFonts w:cs="Calibri"/>
          <w:sz w:val="24"/>
          <w:szCs w:val="24"/>
        </w:rPr>
        <w:t>Satke</w:t>
      </w:r>
      <w:proofErr w:type="spellEnd"/>
      <w:r w:rsidRPr="00DE36DA">
        <w:rPr>
          <w:rFonts w:cs="Calibri"/>
          <w:sz w:val="24"/>
          <w:szCs w:val="24"/>
        </w:rPr>
        <w:t xml:space="preserve">), Pavel Otruba, Michaela Kaiserová, Markéta Trnečková, Zbyněk </w:t>
      </w:r>
      <w:proofErr w:type="spellStart"/>
      <w:r w:rsidRPr="00DE36DA">
        <w:rPr>
          <w:rFonts w:cs="Calibri"/>
          <w:sz w:val="24"/>
          <w:szCs w:val="24"/>
        </w:rPr>
        <w:t>Tüdös</w:t>
      </w:r>
      <w:proofErr w:type="spellEnd"/>
      <w:r w:rsidRPr="00DE36DA">
        <w:rPr>
          <w:rFonts w:cs="Calibri"/>
          <w:sz w:val="24"/>
          <w:szCs w:val="24"/>
        </w:rPr>
        <w:t xml:space="preserve">, Petr </w:t>
      </w:r>
      <w:proofErr w:type="spellStart"/>
      <w:r w:rsidRPr="00DE36DA">
        <w:rPr>
          <w:rFonts w:cs="Calibri"/>
          <w:sz w:val="24"/>
          <w:szCs w:val="24"/>
        </w:rPr>
        <w:t>Hluštík</w:t>
      </w:r>
      <w:proofErr w:type="spellEnd"/>
      <w:r w:rsidRPr="00DE36DA">
        <w:rPr>
          <w:rFonts w:cs="Calibri"/>
          <w:sz w:val="24"/>
          <w:szCs w:val="24"/>
        </w:rPr>
        <w:t>, Petr Kaňovský, Martin Nevrlý</w:t>
      </w:r>
      <w:r w:rsidRPr="00DE36DA">
        <w:rPr>
          <w:rFonts w:cs="Calibri"/>
          <w:sz w:val="24"/>
          <w:szCs w:val="24"/>
        </w:rPr>
        <w:br/>
      </w:r>
    </w:p>
    <w:p w14:paraId="6C89D95D" w14:textId="77777777" w:rsidR="00DD75E4" w:rsidRPr="00DE36DA" w:rsidRDefault="00DD75E4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In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vivo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Molecular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Signatures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Cervical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Spinal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Cord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Pathology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in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Degenerative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Compression</w:t>
      </w:r>
      <w:proofErr w:type="spellEnd"/>
    </w:p>
    <w:p w14:paraId="7F64BBC5" w14:textId="77777777" w:rsidR="00DD75E4" w:rsidRPr="00DE36DA" w:rsidRDefault="00DD75E4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Journal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Neurotrauma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, 1 Nov 2021; 38(21).</w:t>
      </w:r>
    </w:p>
    <w:p w14:paraId="1C30CBF7" w14:textId="4A6672B0" w:rsidR="002C7A95" w:rsidRPr="00DE36DA" w:rsidRDefault="00DD75E4" w:rsidP="00AD7CBB">
      <w:pPr>
        <w:rPr>
          <w:rFonts w:cs="Calibri"/>
          <w:sz w:val="24"/>
          <w:szCs w:val="24"/>
        </w:rPr>
      </w:pP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Tomáš Horák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Magda Horáková, Alena Svátková, Zdeněk Kadaňka Jr., Petr Kudlička, Jan Valošek, Tomáš Rohan, Miloš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Keřkovský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Eva Vlčková, Zdeněk Kadaňka,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Dinesh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K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Deelchand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>, Pierre-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Gilles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Henry, Josef Bednařík, Petr Bednařík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br/>
      </w:r>
    </w:p>
    <w:p w14:paraId="22402B1E" w14:textId="771E0966" w:rsidR="00166570" w:rsidRPr="00DE36DA" w:rsidRDefault="00166570" w:rsidP="00AD7CBB">
      <w:pPr>
        <w:rPr>
          <w:rFonts w:cs="Calibri"/>
          <w:sz w:val="24"/>
          <w:szCs w:val="24"/>
        </w:rPr>
      </w:pPr>
      <w:proofErr w:type="spellStart"/>
      <w:r w:rsidRPr="00DE36DA">
        <w:rPr>
          <w:rFonts w:cs="Calibri"/>
          <w:b/>
          <w:bCs/>
          <w:sz w:val="24"/>
          <w:szCs w:val="24"/>
        </w:rPr>
        <w:t>Content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Analysis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DE36DA">
        <w:rPr>
          <w:rFonts w:cs="Calibri"/>
          <w:b/>
          <w:bCs/>
          <w:sz w:val="24"/>
          <w:szCs w:val="24"/>
        </w:rPr>
        <w:t>Stroke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Teleconsultation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Recordings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DE36DA">
        <w:rPr>
          <w:rFonts w:cs="Calibri"/>
          <w:b/>
          <w:bCs/>
          <w:sz w:val="24"/>
          <w:szCs w:val="24"/>
        </w:rPr>
        <w:t>the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DE36DA">
        <w:rPr>
          <w:rFonts w:cs="Calibri"/>
          <w:b/>
          <w:bCs/>
          <w:sz w:val="24"/>
          <w:szCs w:val="24"/>
        </w:rPr>
        <w:t>Moravian-Silesian</w:t>
      </w:r>
      <w:proofErr w:type="spellEnd"/>
      <w:r w:rsidRPr="00DE36DA">
        <w:rPr>
          <w:rFonts w:cs="Calibri"/>
          <w:b/>
          <w:bCs/>
          <w:sz w:val="24"/>
          <w:szCs w:val="24"/>
        </w:rPr>
        <w:t xml:space="preserve"> Region, Czech Republic</w:t>
      </w:r>
      <w:r w:rsidRPr="00DE36DA">
        <w:rPr>
          <w:rFonts w:cs="Calibri"/>
          <w:b/>
          <w:bCs/>
          <w:sz w:val="24"/>
          <w:szCs w:val="24"/>
        </w:rPr>
        <w:br/>
      </w:r>
      <w:proofErr w:type="spellStart"/>
      <w:r w:rsidRPr="00DE36DA">
        <w:rPr>
          <w:rFonts w:cs="Calibri"/>
          <w:i/>
          <w:iCs/>
          <w:sz w:val="24"/>
          <w:szCs w:val="24"/>
        </w:rPr>
        <w:t>Frontiers</w:t>
      </w:r>
      <w:proofErr w:type="spellEnd"/>
      <w:r w:rsidRPr="00DE36DA">
        <w:rPr>
          <w:rFonts w:cs="Calibri"/>
          <w:i/>
          <w:iCs/>
          <w:sz w:val="24"/>
          <w:szCs w:val="24"/>
        </w:rPr>
        <w:t xml:space="preserve"> in Neurology, 2021</w:t>
      </w:r>
      <w:r w:rsidRPr="00DE36DA">
        <w:rPr>
          <w:rFonts w:cs="Calibri"/>
          <w:i/>
          <w:iCs/>
          <w:sz w:val="24"/>
          <w:szCs w:val="24"/>
        </w:rPr>
        <w:br/>
      </w: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cs="Calibri"/>
          <w:b/>
          <w:bCs/>
          <w:sz w:val="24"/>
          <w:szCs w:val="24"/>
        </w:rPr>
        <w:t xml:space="preserve">Linda </w:t>
      </w:r>
      <w:proofErr w:type="spellStart"/>
      <w:r w:rsidRPr="00DE36DA">
        <w:rPr>
          <w:rFonts w:cs="Calibri"/>
          <w:b/>
          <w:bCs/>
          <w:sz w:val="24"/>
          <w:szCs w:val="24"/>
        </w:rPr>
        <w:t>Kasickova</w:t>
      </w:r>
      <w:proofErr w:type="spellEnd"/>
      <w:r w:rsidRPr="00DE36DA">
        <w:rPr>
          <w:rFonts w:cs="Calibri"/>
          <w:sz w:val="24"/>
          <w:szCs w:val="24"/>
        </w:rPr>
        <w:t xml:space="preserve">, Katie Lin, Ondrej Volny, Martin </w:t>
      </w:r>
      <w:proofErr w:type="spellStart"/>
      <w:r w:rsidRPr="00DE36DA">
        <w:rPr>
          <w:rFonts w:cs="Calibri"/>
          <w:sz w:val="24"/>
          <w:szCs w:val="24"/>
        </w:rPr>
        <w:t>Cabal</w:t>
      </w:r>
      <w:proofErr w:type="spellEnd"/>
      <w:r w:rsidRPr="00DE36DA">
        <w:rPr>
          <w:rFonts w:cs="Calibri"/>
          <w:sz w:val="24"/>
          <w:szCs w:val="24"/>
        </w:rPr>
        <w:t xml:space="preserve">, David </w:t>
      </w:r>
      <w:proofErr w:type="spellStart"/>
      <w:r w:rsidRPr="00DE36DA">
        <w:rPr>
          <w:rFonts w:cs="Calibri"/>
          <w:sz w:val="24"/>
          <w:szCs w:val="24"/>
        </w:rPr>
        <w:t>Holes</w:t>
      </w:r>
      <w:proofErr w:type="spellEnd"/>
      <w:r w:rsidRPr="00DE36DA">
        <w:rPr>
          <w:rFonts w:cs="Calibri"/>
          <w:sz w:val="24"/>
          <w:szCs w:val="24"/>
        </w:rPr>
        <w:t xml:space="preserve">, Michael D </w:t>
      </w:r>
      <w:proofErr w:type="spellStart"/>
      <w:r w:rsidRPr="00DE36DA">
        <w:rPr>
          <w:rFonts w:cs="Calibri"/>
          <w:sz w:val="24"/>
          <w:szCs w:val="24"/>
        </w:rPr>
        <w:t>Hill</w:t>
      </w:r>
      <w:proofErr w:type="spellEnd"/>
      <w:r w:rsidRPr="00DE36DA">
        <w:rPr>
          <w:rFonts w:cs="Calibri"/>
          <w:sz w:val="24"/>
          <w:szCs w:val="24"/>
        </w:rPr>
        <w:t>, Michal Bar, Robert Mikulik</w:t>
      </w:r>
    </w:p>
    <w:p w14:paraId="7DBBEAE2" w14:textId="77777777" w:rsidR="00AD7CBB" w:rsidRPr="00DE36DA" w:rsidRDefault="00AD7CB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</w:rPr>
      </w:pPr>
    </w:p>
    <w:p w14:paraId="2D2EEE64" w14:textId="77777777" w:rsidR="00AD7CBB" w:rsidRPr="00DE36DA" w:rsidRDefault="00AD7CB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Spatial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Pattern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Separation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Testing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Differentiates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Alzheimer’s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Disease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Biomarker-Positive and Biomarker-Negative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Older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Adults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With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Amnestic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Mild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Cognitive</w:t>
      </w:r>
      <w:proofErr w:type="spellEnd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Impairment</w:t>
      </w:r>
      <w:proofErr w:type="spellEnd"/>
    </w:p>
    <w:p w14:paraId="7C7C49C4" w14:textId="77777777" w:rsidR="00AD7CBB" w:rsidRPr="00DE36DA" w:rsidRDefault="00AD7CBB" w:rsidP="00AD7CBB">
      <w:pP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Frontiers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in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Aging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Neuroscience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, 2021 |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Volume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13 |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Article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774600.</w:t>
      </w:r>
    </w:p>
    <w:p w14:paraId="4726E36E" w14:textId="77777777" w:rsidR="00AD7CBB" w:rsidRPr="00DE36DA" w:rsidRDefault="00AD7CBB" w:rsidP="00AD7CBB">
      <w:pPr>
        <w:spacing w:after="0" w:line="240" w:lineRule="auto"/>
        <w:rPr>
          <w:rFonts w:eastAsia="Times New Roman" w:cs="Calibri"/>
          <w:color w:val="auto"/>
          <w:sz w:val="24"/>
          <w:szCs w:val="24"/>
          <w:bdr w:val="none" w:sz="0" w:space="0" w:color="auto"/>
        </w:rPr>
      </w:pP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Autorský kolektiv: </w:t>
      </w:r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>Martina Laczó</w:t>
      </w:r>
      <w:r w:rsidRPr="00DE36DA">
        <w:rPr>
          <w:rFonts w:eastAsia="Times New Roman" w:cs="Calibri"/>
          <w:color w:val="auto"/>
          <w:sz w:val="24"/>
          <w:szCs w:val="24"/>
          <w:bdr w:val="none" w:sz="0" w:space="0" w:color="auto"/>
        </w:rPr>
        <w:t>,</w:t>
      </w:r>
      <w:r w:rsidRPr="00DE36DA">
        <w:rPr>
          <w:rFonts w:eastAsia="Times New Roman" w:cs="Calibri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DE36DA">
        <w:rPr>
          <w:rFonts w:eastAsia="Times New Roman" w:cs="Calibri"/>
          <w:color w:val="auto"/>
          <w:sz w:val="24"/>
          <w:szCs w:val="24"/>
          <w:bdr w:val="none" w:sz="0" w:space="0" w:color="auto"/>
        </w:rPr>
        <w:t xml:space="preserve">Ondřej Lerch, Lukáš </w:t>
      </w:r>
      <w:proofErr w:type="spellStart"/>
      <w:r w:rsidRPr="00DE36DA">
        <w:rPr>
          <w:rFonts w:eastAsia="Times New Roman" w:cs="Calibri"/>
          <w:color w:val="auto"/>
          <w:sz w:val="24"/>
          <w:szCs w:val="24"/>
          <w:bdr w:val="none" w:sz="0" w:space="0" w:color="auto"/>
        </w:rPr>
        <w:t>Martinkovič</w:t>
      </w:r>
      <w:proofErr w:type="spellEnd"/>
      <w:r w:rsidRPr="00DE36DA">
        <w:rPr>
          <w:rFonts w:eastAsia="Times New Roman" w:cs="Calibri"/>
          <w:color w:val="auto"/>
          <w:sz w:val="24"/>
          <w:szCs w:val="24"/>
          <w:bdr w:val="none" w:sz="0" w:space="0" w:color="auto"/>
        </w:rPr>
        <w:t>, Jana Kalinová, Hana Marková, Martina Vyhnálek, Jakub Hort, Jan Laczó</w:t>
      </w:r>
    </w:p>
    <w:p w14:paraId="39EFDD49" w14:textId="77777777" w:rsidR="00AD7CBB" w:rsidRPr="00DE36DA" w:rsidRDefault="00AD7CB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5464D7E3" w14:textId="77777777" w:rsidR="002D3348" w:rsidRDefault="002D334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</w:p>
    <w:p w14:paraId="0F233533" w14:textId="77777777" w:rsidR="002D3348" w:rsidRDefault="002D334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</w:p>
    <w:p w14:paraId="420909B1" w14:textId="54BCAB96" w:rsidR="00AD7CBB" w:rsidRPr="00DE36DA" w:rsidRDefault="00AD7CB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lastRenderedPageBreak/>
        <w:t>Spatial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Navigation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and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Visuospatial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Strategies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in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Typical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and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Atypical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Aging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</w:p>
    <w:p w14:paraId="6FC5B2C6" w14:textId="77777777" w:rsidR="00AD7CBB" w:rsidRPr="00DE36DA" w:rsidRDefault="00AD7CBB" w:rsidP="00AD7CBB">
      <w:pP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Brain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Sciences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, 2021, 11(11), 1421.</w:t>
      </w:r>
    </w:p>
    <w:p w14:paraId="0E685037" w14:textId="77777777" w:rsidR="00AD7CBB" w:rsidRPr="00DE36DA" w:rsidRDefault="00AD7CBB" w:rsidP="00AD7CBB">
      <w:pP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Martina Laczó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Jan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Malte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Wiener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>, Jana Kalinová, Veronika Matušková, Martin Vyhnálek, Jakub Hort, Jan Laczó</w:t>
      </w:r>
    </w:p>
    <w:p w14:paraId="48C8EBE4" w14:textId="77777777" w:rsidR="00BF476B" w:rsidRPr="00DE36DA" w:rsidRDefault="00BF476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</w:rPr>
      </w:pPr>
    </w:p>
    <w:p w14:paraId="2FC3FD7E" w14:textId="77777777" w:rsidR="00BF476B" w:rsidRPr="00DE36DA" w:rsidRDefault="00BF476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/>
          <w:b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Serum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neurofilament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light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chain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reflects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inflammation-driven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neurodegeneration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and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predicts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delayed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brain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volume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loss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in early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stage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of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multiple</w:t>
      </w:r>
      <w:proofErr w:type="spellEnd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sclerosis</w:t>
      </w:r>
      <w:proofErr w:type="spellEnd"/>
    </w:p>
    <w:p w14:paraId="70B44FAF" w14:textId="57F0EDD7" w:rsidR="000D5ED2" w:rsidRPr="00DE36DA" w:rsidRDefault="00BF476B" w:rsidP="00AD7CBB">
      <w:pP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Multiple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Sclerosis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Journal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, </w:t>
      </w:r>
      <w:r w:rsidR="000D5ED2"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Jan;27(1):52-60.</w:t>
      </w:r>
    </w:p>
    <w:p w14:paraId="5CFFDB64" w14:textId="333DB725" w:rsidR="000D5ED2" w:rsidRPr="00DE36DA" w:rsidRDefault="000D5ED2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B. Srpova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T. Uher, T.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Hrnciarova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C.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Barro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M.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Andelova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Z.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Michalak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M. </w:t>
      </w:r>
      <w:r w:rsidR="00A81225" w:rsidRPr="00DE36DA">
        <w:rPr>
          <w:rFonts w:eastAsia="Times New Roman" w:cs="Calibri"/>
          <w:sz w:val="24"/>
          <w:szCs w:val="24"/>
          <w:bdr w:val="none" w:sz="0" w:space="0" w:color="auto"/>
        </w:rPr>
        <w:t>Vaněčková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J.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Krasensky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>, L. Noskova, E. K. Havrdov</w:t>
      </w:r>
      <w:r w:rsidR="00A81225" w:rsidRPr="00DE36DA">
        <w:rPr>
          <w:rFonts w:eastAsia="Times New Roman" w:cs="Calibri"/>
          <w:sz w:val="24"/>
          <w:szCs w:val="24"/>
          <w:bdr w:val="none" w:sz="0" w:space="0" w:color="auto"/>
        </w:rPr>
        <w:t>á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J.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Kuhle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and D. </w:t>
      </w:r>
      <w:r w:rsidR="00A81225" w:rsidRPr="00DE36DA">
        <w:rPr>
          <w:rFonts w:eastAsia="Times New Roman" w:cs="Calibri"/>
          <w:sz w:val="24"/>
          <w:szCs w:val="24"/>
          <w:bdr w:val="none" w:sz="0" w:space="0" w:color="auto"/>
        </w:rPr>
        <w:t>Horáková</w:t>
      </w:r>
    </w:p>
    <w:p w14:paraId="670FECBA" w14:textId="77777777" w:rsidR="00907972" w:rsidRPr="00DE36DA" w:rsidRDefault="00907972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4DE0567D" w14:textId="6BE62FB6" w:rsidR="00AD7CBB" w:rsidRPr="00DE36DA" w:rsidRDefault="00970916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eastAsia="Times New Roman" w:cs="Calibri"/>
          <w:sz w:val="24"/>
          <w:szCs w:val="24"/>
          <w:bdr w:val="none" w:sz="0" w:space="0" w:color="auto"/>
        </w:rPr>
        <w:br/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Multiple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sclerosis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,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neuromyelitis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optica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spectrum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disorder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and COVID-19: A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pandemic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year</w:t>
      </w:r>
      <w:proofErr w:type="spellEnd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in</w:t>
      </w:r>
      <w:r w:rsidR="00AD7CBB"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</w:t>
      </w:r>
      <w:proofErr w:type="spellStart"/>
      <w:r w:rsidR="00AD7CBB"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Czechia</w:t>
      </w:r>
      <w:proofErr w:type="spellEnd"/>
    </w:p>
    <w:p w14:paraId="3262E72E" w14:textId="77777777" w:rsidR="00AD7CBB" w:rsidRPr="00DE36DA" w:rsidRDefault="00AD7CBB" w:rsidP="00AD7CBB">
      <w:pPr>
        <w:spacing w:after="0" w:line="240" w:lineRule="auto"/>
        <w:rPr>
          <w:rFonts w:eastAsia="Times New Roman" w:cs="Calibri"/>
          <w:i/>
          <w:iCs/>
          <w:sz w:val="24"/>
          <w:szCs w:val="24"/>
          <w:bdr w:val="none" w:sz="0" w:space="0" w:color="auto"/>
        </w:rPr>
      </w:pP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Multiple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Sclerosis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and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Related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 </w:t>
      </w:r>
      <w:proofErr w:type="spellStart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Disorders</w:t>
      </w:r>
      <w:proofErr w:type="spellEnd"/>
      <w:r w:rsidRPr="00DE36DA">
        <w:rPr>
          <w:rFonts w:eastAsia="Times New Roman" w:cs="Calibri"/>
          <w:i/>
          <w:iCs/>
          <w:sz w:val="24"/>
          <w:szCs w:val="24"/>
          <w:bdr w:val="none" w:sz="0" w:space="0" w:color="auto"/>
        </w:rPr>
        <w:t>, 2021 Sep;54:103104.</w:t>
      </w:r>
    </w:p>
    <w:p w14:paraId="174BAD86" w14:textId="77777777" w:rsidR="00AD7CBB" w:rsidRPr="005B49A8" w:rsidRDefault="00AD7CB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 w:rsidRPr="00DE36DA">
        <w:rPr>
          <w:rFonts w:cs="Calibri"/>
          <w:sz w:val="24"/>
          <w:szCs w:val="24"/>
        </w:rPr>
        <w:t xml:space="preserve">Autorský kolektiv: </w:t>
      </w:r>
      <w:r w:rsidRPr="00DE36DA">
        <w:rPr>
          <w:rFonts w:eastAsia="Times New Roman" w:cs="Calibri"/>
          <w:b/>
          <w:bCs/>
          <w:sz w:val="24"/>
          <w:szCs w:val="24"/>
          <w:bdr w:val="none" w:sz="0" w:space="0" w:color="auto"/>
        </w:rPr>
        <w:t>Dominika Šťastná</w:t>
      </w:r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Ingrid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Menkyova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Jiri Drahota, Aneta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Mazouchova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Jana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Adamkova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Radek Ampapa, Marketa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Grunermelova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Marek Peterka, Eva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Recmanova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Petra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Rockova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Matous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 Rous, Ivana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Stetkarova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Martin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Valis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 xml:space="preserve">, Marta Vachova, Ivana </w:t>
      </w:r>
      <w:proofErr w:type="spellStart"/>
      <w:r w:rsidRPr="00DE36DA">
        <w:rPr>
          <w:rFonts w:eastAsia="Times New Roman" w:cs="Calibri"/>
          <w:sz w:val="24"/>
          <w:szCs w:val="24"/>
          <w:bdr w:val="none" w:sz="0" w:space="0" w:color="auto"/>
        </w:rPr>
        <w:t>Woznicova</w:t>
      </w:r>
      <w:proofErr w:type="spellEnd"/>
      <w:r w:rsidRPr="00DE36DA">
        <w:rPr>
          <w:rFonts w:eastAsia="Times New Roman" w:cs="Calibri"/>
          <w:sz w:val="24"/>
          <w:szCs w:val="24"/>
          <w:bdr w:val="none" w:sz="0" w:space="0" w:color="auto"/>
        </w:rPr>
        <w:t>, Dana Horakova</w:t>
      </w:r>
    </w:p>
    <w:p w14:paraId="641A9EB5" w14:textId="4D4CB10A" w:rsidR="00DD75E4" w:rsidRDefault="00DD75E4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</w:p>
    <w:p w14:paraId="4C6036D0" w14:textId="64103BBA" w:rsidR="005422C7" w:rsidRPr="005422C7" w:rsidRDefault="00970916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sz w:val="24"/>
          <w:szCs w:val="24"/>
          <w:bdr w:val="none" w:sz="0" w:space="0" w:color="auto"/>
        </w:rPr>
      </w:pPr>
      <w:r>
        <w:rPr>
          <w:rFonts w:eastAsia="Times New Roman" w:cs="Calibri"/>
          <w:sz w:val="24"/>
          <w:szCs w:val="24"/>
          <w:bdr w:val="none" w:sz="0" w:space="0" w:color="auto"/>
        </w:rPr>
        <w:br/>
      </w:r>
      <w:r>
        <w:rPr>
          <w:rFonts w:eastAsia="Times New Roman" w:cs="Calibri"/>
          <w:sz w:val="24"/>
          <w:szCs w:val="24"/>
          <w:bdr w:val="none" w:sz="0" w:space="0" w:color="auto"/>
        </w:rPr>
        <w:br/>
      </w:r>
    </w:p>
    <w:p w14:paraId="48491A25" w14:textId="4D9D23EF" w:rsidR="00BC6998" w:rsidRPr="00CD00FA" w:rsidRDefault="00BC6998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</w:rPr>
      </w:pPr>
    </w:p>
    <w:p w14:paraId="3617010D" w14:textId="6AD97FE5" w:rsidR="00BF476B" w:rsidRPr="00382670" w:rsidRDefault="00BF476B" w:rsidP="00AD7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</w:rPr>
      </w:pPr>
    </w:p>
    <w:p w14:paraId="6243B4AC" w14:textId="77777777" w:rsidR="00061CEE" w:rsidRPr="00061CEE" w:rsidRDefault="00061CEE" w:rsidP="00061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 w:cs="Calibri"/>
          <w:bdr w:val="none" w:sz="0" w:space="0" w:color="auto"/>
        </w:rPr>
      </w:pPr>
    </w:p>
    <w:p w14:paraId="17D3D746" w14:textId="191FB3B2" w:rsidR="00135175" w:rsidRPr="00135175" w:rsidRDefault="00135175" w:rsidP="00166570">
      <w:pPr>
        <w:ind w:left="-142"/>
        <w:rPr>
          <w:rFonts w:cs="Calibri"/>
          <w:b/>
          <w:bCs/>
          <w:sz w:val="24"/>
          <w:szCs w:val="24"/>
        </w:rPr>
      </w:pPr>
      <w:r w:rsidRPr="00AC20AD">
        <w:rPr>
          <w:rFonts w:cs="Calibri"/>
          <w:b/>
          <w:bCs/>
          <w:sz w:val="24"/>
          <w:szCs w:val="24"/>
        </w:rPr>
        <w:br/>
      </w:r>
    </w:p>
    <w:p w14:paraId="4BD2ACBE" w14:textId="3D769E55" w:rsidR="00CC68A8" w:rsidRDefault="00CC68A8" w:rsidP="00166570">
      <w:pPr>
        <w:ind w:left="142"/>
        <w:rPr>
          <w:rFonts w:cs="Calibri"/>
          <w:sz w:val="24"/>
          <w:szCs w:val="24"/>
        </w:rPr>
      </w:pPr>
    </w:p>
    <w:p w14:paraId="0AA500D8" w14:textId="77777777" w:rsidR="00135175" w:rsidRPr="00B36DA8" w:rsidRDefault="00135175" w:rsidP="00166570">
      <w:pPr>
        <w:ind w:left="142"/>
        <w:rPr>
          <w:rFonts w:cs="Calibri"/>
          <w:sz w:val="24"/>
          <w:szCs w:val="24"/>
        </w:rPr>
      </w:pPr>
    </w:p>
    <w:sectPr w:rsidR="00135175" w:rsidRPr="00B36DA8" w:rsidSect="00F36688">
      <w:headerReference w:type="default" r:id="rId7"/>
      <w:footerReference w:type="default" r:id="rId8"/>
      <w:pgSz w:w="11900" w:h="16840"/>
      <w:pgMar w:top="851" w:right="701" w:bottom="1417" w:left="1417" w:header="283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76C5" w14:textId="77777777" w:rsidR="008E6B31" w:rsidRDefault="008E6B31">
      <w:pPr>
        <w:spacing w:after="0" w:line="240" w:lineRule="auto"/>
      </w:pPr>
      <w:r>
        <w:separator/>
      </w:r>
    </w:p>
  </w:endnote>
  <w:endnote w:type="continuationSeparator" w:id="0">
    <w:p w14:paraId="74EE1E79" w14:textId="77777777" w:rsidR="008E6B31" w:rsidRDefault="008E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D5AA" w14:textId="77777777" w:rsidR="006C5206" w:rsidRDefault="006C5206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441E" w14:textId="77777777" w:rsidR="008E6B31" w:rsidRDefault="008E6B31">
      <w:pPr>
        <w:spacing w:after="0" w:line="240" w:lineRule="auto"/>
      </w:pPr>
      <w:r>
        <w:separator/>
      </w:r>
    </w:p>
  </w:footnote>
  <w:footnote w:type="continuationSeparator" w:id="0">
    <w:p w14:paraId="7F9C3D27" w14:textId="77777777" w:rsidR="008E6B31" w:rsidRDefault="008E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4A1B" w14:textId="77777777" w:rsidR="006C5206" w:rsidRDefault="003B491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72D766" wp14:editId="43BE2551">
          <wp:simplePos x="0" y="0"/>
          <wp:positionH relativeFrom="page">
            <wp:posOffset>-66675</wp:posOffset>
          </wp:positionH>
          <wp:positionV relativeFrom="page">
            <wp:posOffset>20236</wp:posOffset>
          </wp:positionV>
          <wp:extent cx="7616825" cy="1762926"/>
          <wp:effectExtent l="0" t="0" r="0" b="0"/>
          <wp:wrapNone/>
          <wp:docPr id="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17629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0AA7648" wp14:editId="56888A89">
          <wp:simplePos x="0" y="0"/>
          <wp:positionH relativeFrom="page">
            <wp:posOffset>-3938</wp:posOffset>
          </wp:positionH>
          <wp:positionV relativeFrom="page">
            <wp:posOffset>9564369</wp:posOffset>
          </wp:positionV>
          <wp:extent cx="7540625" cy="1129031"/>
          <wp:effectExtent l="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NS_hl.papir_A4_V2_pata.jpg"/>
                  <pic:cNvPicPr>
                    <a:picLocks noChangeAspect="1"/>
                  </pic:cNvPicPr>
                </pic:nvPicPr>
                <pic:blipFill>
                  <a:blip r:embed="rId2"/>
                  <a:srcRect l="177" r="177"/>
                  <a:stretch>
                    <a:fillRect/>
                  </a:stretch>
                </pic:blipFill>
                <pic:spPr>
                  <a:xfrm>
                    <a:off x="0" y="0"/>
                    <a:ext cx="7540625" cy="112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63CC"/>
    <w:multiLevelType w:val="multilevel"/>
    <w:tmpl w:val="C556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C1321"/>
    <w:multiLevelType w:val="multilevel"/>
    <w:tmpl w:val="0B3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11CB6"/>
    <w:multiLevelType w:val="hybridMultilevel"/>
    <w:tmpl w:val="62666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5087">
    <w:abstractNumId w:val="2"/>
  </w:num>
  <w:num w:numId="2" w16cid:durableId="426969947">
    <w:abstractNumId w:val="1"/>
  </w:num>
  <w:num w:numId="3" w16cid:durableId="1995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A2"/>
    <w:rsid w:val="0001385D"/>
    <w:rsid w:val="000252AB"/>
    <w:rsid w:val="000448C4"/>
    <w:rsid w:val="00061CEE"/>
    <w:rsid w:val="000B2ADE"/>
    <w:rsid w:val="000D5ED2"/>
    <w:rsid w:val="00135175"/>
    <w:rsid w:val="00146D48"/>
    <w:rsid w:val="00166570"/>
    <w:rsid w:val="001820C0"/>
    <w:rsid w:val="00192D65"/>
    <w:rsid w:val="001F700E"/>
    <w:rsid w:val="00217AB9"/>
    <w:rsid w:val="00257BDC"/>
    <w:rsid w:val="0026219D"/>
    <w:rsid w:val="002C7A95"/>
    <w:rsid w:val="002D3348"/>
    <w:rsid w:val="002F2C8B"/>
    <w:rsid w:val="0031089A"/>
    <w:rsid w:val="0033056B"/>
    <w:rsid w:val="003364FA"/>
    <w:rsid w:val="00382670"/>
    <w:rsid w:val="00390CFE"/>
    <w:rsid w:val="003B491E"/>
    <w:rsid w:val="003F2A69"/>
    <w:rsid w:val="0041288C"/>
    <w:rsid w:val="00414D5E"/>
    <w:rsid w:val="0043426D"/>
    <w:rsid w:val="00463428"/>
    <w:rsid w:val="004948DB"/>
    <w:rsid w:val="004A31B7"/>
    <w:rsid w:val="004F2C9A"/>
    <w:rsid w:val="00536F09"/>
    <w:rsid w:val="005422C7"/>
    <w:rsid w:val="00556100"/>
    <w:rsid w:val="00562021"/>
    <w:rsid w:val="00566135"/>
    <w:rsid w:val="005B49A8"/>
    <w:rsid w:val="0065264C"/>
    <w:rsid w:val="0066286F"/>
    <w:rsid w:val="006C5206"/>
    <w:rsid w:val="00731971"/>
    <w:rsid w:val="007B6FEA"/>
    <w:rsid w:val="007C0930"/>
    <w:rsid w:val="007D39F3"/>
    <w:rsid w:val="007E5093"/>
    <w:rsid w:val="007E687D"/>
    <w:rsid w:val="007F759E"/>
    <w:rsid w:val="008355B9"/>
    <w:rsid w:val="00836824"/>
    <w:rsid w:val="008E6B31"/>
    <w:rsid w:val="00907972"/>
    <w:rsid w:val="00922334"/>
    <w:rsid w:val="00935AE6"/>
    <w:rsid w:val="00946270"/>
    <w:rsid w:val="00953387"/>
    <w:rsid w:val="00953A0F"/>
    <w:rsid w:val="00970916"/>
    <w:rsid w:val="009E759A"/>
    <w:rsid w:val="009F4B69"/>
    <w:rsid w:val="009F7D5A"/>
    <w:rsid w:val="00A2540E"/>
    <w:rsid w:val="00A67D09"/>
    <w:rsid w:val="00A714A7"/>
    <w:rsid w:val="00A81225"/>
    <w:rsid w:val="00AA3C12"/>
    <w:rsid w:val="00AC20AD"/>
    <w:rsid w:val="00AD7CBB"/>
    <w:rsid w:val="00AF0302"/>
    <w:rsid w:val="00B06CFA"/>
    <w:rsid w:val="00B36DA8"/>
    <w:rsid w:val="00BC6998"/>
    <w:rsid w:val="00BF476B"/>
    <w:rsid w:val="00C4637B"/>
    <w:rsid w:val="00C55323"/>
    <w:rsid w:val="00C57AE4"/>
    <w:rsid w:val="00C83FB3"/>
    <w:rsid w:val="00CC0DCC"/>
    <w:rsid w:val="00CC68A8"/>
    <w:rsid w:val="00CC73FB"/>
    <w:rsid w:val="00CD00FA"/>
    <w:rsid w:val="00D03A50"/>
    <w:rsid w:val="00D309F1"/>
    <w:rsid w:val="00D34D57"/>
    <w:rsid w:val="00D57591"/>
    <w:rsid w:val="00D6468C"/>
    <w:rsid w:val="00D913F0"/>
    <w:rsid w:val="00D915CA"/>
    <w:rsid w:val="00DC7EE5"/>
    <w:rsid w:val="00DD5E67"/>
    <w:rsid w:val="00DD75E4"/>
    <w:rsid w:val="00DE36DA"/>
    <w:rsid w:val="00E410E8"/>
    <w:rsid w:val="00E666F0"/>
    <w:rsid w:val="00E92CAC"/>
    <w:rsid w:val="00E92F93"/>
    <w:rsid w:val="00ED35A2"/>
    <w:rsid w:val="00F13C3F"/>
    <w:rsid w:val="00F36688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E87F"/>
  <w15:docId w15:val="{65B60ADA-A3F4-49A1-9B55-D0E90ED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0A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494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C68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OneDrive\Sd&#237;len&#233;\&#268;NS\Ceny\za%20rok%202021\Seznam%20p&#345;ihl&#225;&#353;en&#253;ch%20prac&#237;%202021%20web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přihlášených prací 2021 web</Template>
  <TotalTime>135</TotalTime>
  <Pages>6</Pages>
  <Words>1681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 Janůrková</cp:lastModifiedBy>
  <cp:revision>68</cp:revision>
  <dcterms:created xsi:type="dcterms:W3CDTF">2022-05-20T07:29:00Z</dcterms:created>
  <dcterms:modified xsi:type="dcterms:W3CDTF">2022-06-22T08:59:00Z</dcterms:modified>
</cp:coreProperties>
</file>