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3F57" w:rsidRPr="00153F57" w:rsidRDefault="00153F57" w:rsidP="00153F57">
      <w:pPr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 </w:t>
      </w:r>
    </w:p>
    <w:p w:rsidR="00153F57" w:rsidRPr="00153F57" w:rsidRDefault="00153F57" w:rsidP="00153F57">
      <w:pPr>
        <w:spacing w:before="100" w:beforeAutospacing="1" w:after="100" w:afterAutospacing="1"/>
        <w:rPr>
          <w:rFonts w:ascii="Arial" w:eastAsia="Times New Roman" w:hAnsi="Arial" w:cs="Arial"/>
          <w:b/>
          <w:bCs/>
          <w:color w:val="0F1E7B"/>
          <w:sz w:val="21"/>
          <w:szCs w:val="21"/>
          <w:lang w:eastAsia="cs-CZ"/>
        </w:rPr>
      </w:pPr>
      <w:r w:rsidRPr="00153F57">
        <w:rPr>
          <w:rFonts w:ascii="Arial" w:eastAsia="Times New Roman" w:hAnsi="Arial" w:cs="Arial"/>
          <w:b/>
          <w:bCs/>
          <w:color w:val="0F1E7B"/>
          <w:sz w:val="21"/>
          <w:szCs w:val="21"/>
          <w:lang w:eastAsia="cs-CZ"/>
        </w:rPr>
        <w:br/>
        <w:t>Akreditovaný kurs specializačního školení v neurologii 11.4.2007</w:t>
      </w:r>
      <w:r w:rsidRPr="00153F57">
        <w:rPr>
          <w:rFonts w:ascii="Arial" w:eastAsia="Times New Roman" w:hAnsi="Arial" w:cs="Arial"/>
          <w:b/>
          <w:bCs/>
          <w:color w:val="0F1E7B"/>
          <w:sz w:val="21"/>
          <w:szCs w:val="21"/>
          <w:lang w:eastAsia="cs-CZ"/>
        </w:rPr>
        <w:br/>
        <w:t>Téma: demence, kognitivní poruchy a kortikální syndromy</w:t>
      </w:r>
    </w:p>
    <w:p w:rsidR="00153F57" w:rsidRPr="00153F57" w:rsidRDefault="00153F57" w:rsidP="00153F57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 xml:space="preserve">Vážení kolegové, </w:t>
      </w: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br/>
      </w: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br/>
        <w:t>dovolujeme si Vás pozvat na jednodenní kursy specializačního školení v neurologii, které od roku 2006 organizuje Neurologická klinika 1. LF UK a VFN, Kateřinská 30, Praha 2. Kursy jsou určeny lékařům v přípravě na atestaci z neurologie. Jejich program je připravován tak, aby absolvent získal ucelenou aktuální informaci k tématu jednodenního kursu. Přednášejícími jsou pracovníci kliniky a lektoři, kteří s Neurologickou klinikou spolupracují. </w:t>
      </w:r>
    </w:p>
    <w:p w:rsidR="00153F57" w:rsidRPr="00153F57" w:rsidRDefault="00153F57" w:rsidP="00153F57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Program kursů je vyvěšen na </w:t>
      </w:r>
      <w:hyperlink r:id="rId5" w:tgtFrame="_blank" w:history="1">
        <w:r w:rsidRPr="00153F57">
          <w:rPr>
            <w:rFonts w:ascii="Arial" w:eastAsia="Times New Roman" w:hAnsi="Arial" w:cs="Arial"/>
            <w:color w:val="0F1E7B"/>
            <w:sz w:val="18"/>
            <w:szCs w:val="18"/>
            <w:u w:val="single"/>
            <w:lang w:eastAsia="cs-CZ"/>
          </w:rPr>
          <w:t>http://www.neuro.lf1.cuni.cz/</w:t>
        </w:r>
      </w:hyperlink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 xml:space="preserve"> na úvodní stránce. Jednodenní kurs obsahuje 8 vyučovacích hodin a absolvent získá certifikát ČLK. Na jednotlivé kursy je třeba se předem přihlásit u sekretářky kliniky paní </w:t>
      </w:r>
      <w:proofErr w:type="gramStart"/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ing.</w:t>
      </w:r>
      <w:proofErr w:type="gramEnd"/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 xml:space="preserve"> L. Šustrové (E mail: lydie.sustrova@lf1.cuni.cz, tel: 224965550). </w:t>
      </w:r>
    </w:p>
    <w:p w:rsidR="00153F57" w:rsidRPr="00153F57" w:rsidRDefault="00153F57" w:rsidP="00153F57">
      <w:pPr>
        <w:spacing w:before="100" w:beforeAutospacing="1" w:after="100" w:afterAutospacing="1"/>
        <w:jc w:val="right"/>
        <w:rPr>
          <w:rFonts w:ascii="Arial" w:eastAsia="Times New Roman" w:hAnsi="Arial" w:cs="Arial"/>
          <w:i/>
          <w:iCs/>
          <w:color w:val="0F1E7B"/>
          <w:sz w:val="15"/>
          <w:szCs w:val="15"/>
          <w:lang w:eastAsia="cs-CZ"/>
        </w:rPr>
      </w:pPr>
      <w:r w:rsidRPr="00153F57">
        <w:rPr>
          <w:rFonts w:ascii="Arial" w:eastAsia="Times New Roman" w:hAnsi="Arial" w:cs="Arial"/>
          <w:i/>
          <w:iCs/>
          <w:color w:val="0F1E7B"/>
          <w:sz w:val="15"/>
          <w:szCs w:val="15"/>
          <w:lang w:eastAsia="cs-CZ"/>
        </w:rPr>
        <w:t>Prof. MUDr. K. Šonka, DrSc. koordinátor kursů</w:t>
      </w:r>
      <w:r w:rsidRPr="00153F57">
        <w:rPr>
          <w:rFonts w:ascii="Arial" w:eastAsia="Times New Roman" w:hAnsi="Arial" w:cs="Arial"/>
          <w:i/>
          <w:iCs/>
          <w:color w:val="0F1E7B"/>
          <w:sz w:val="15"/>
          <w:szCs w:val="15"/>
          <w:lang w:eastAsia="cs-CZ"/>
        </w:rPr>
        <w:br/>
      </w:r>
      <w:proofErr w:type="gramStart"/>
      <w:r w:rsidRPr="00153F57">
        <w:rPr>
          <w:rFonts w:ascii="Arial" w:eastAsia="Times New Roman" w:hAnsi="Arial" w:cs="Arial"/>
          <w:i/>
          <w:iCs/>
          <w:color w:val="0F1E7B"/>
          <w:sz w:val="15"/>
          <w:szCs w:val="15"/>
          <w:lang w:eastAsia="cs-CZ"/>
        </w:rPr>
        <w:t>Prof.</w:t>
      </w:r>
      <w:proofErr w:type="gramEnd"/>
      <w:r w:rsidRPr="00153F57">
        <w:rPr>
          <w:rFonts w:ascii="Arial" w:eastAsia="Times New Roman" w:hAnsi="Arial" w:cs="Arial"/>
          <w:i/>
          <w:iCs/>
          <w:color w:val="0F1E7B"/>
          <w:sz w:val="15"/>
          <w:szCs w:val="15"/>
          <w:lang w:eastAsia="cs-CZ"/>
        </w:rPr>
        <w:t xml:space="preserve"> MUDr. E. Růžička, DrSc. přednosta kliniky</w:t>
      </w:r>
    </w:p>
    <w:p w:rsidR="00153F57" w:rsidRPr="00153F57" w:rsidRDefault="00153F57" w:rsidP="00153F57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Koordinuje:</w:t>
      </w: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 V. Línek</w:t>
      </w:r>
    </w:p>
    <w:p w:rsidR="00153F57" w:rsidRPr="00153F57" w:rsidRDefault="00153F57" w:rsidP="00153F57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Program</w:t>
      </w: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: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10.30 - 11.15: strukturální a fyziologické podklady kognitivní činnosti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V.Línek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11.15 – 11.45: úvod do klinické problematiky kognitivního postižení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V.Línek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11.45 – 12.30: vaskulární demence – etiologie, klinické projevy, diagnostika, terapie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P.Kalvach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spacing w:before="100" w:beforeAutospacing="1" w:after="100" w:afterAutospacing="1"/>
        <w:ind w:left="720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12.30 – 13.30 přestávka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 xml:space="preserve">13.30 – 14.15: Alzheimerova nemoc – </w:t>
      </w:r>
      <w:proofErr w:type="spellStart"/>
      <w:proofErr w:type="gramStart"/>
      <w:r w:rsidRPr="00153F57">
        <w:rPr>
          <w:rFonts w:ascii="Times New Roman" w:eastAsia="Times New Roman" w:hAnsi="Times New Roman" w:cs="Times New Roman"/>
          <w:lang w:eastAsia="cs-CZ"/>
        </w:rPr>
        <w:t>etiologie,klinické</w:t>
      </w:r>
      <w:proofErr w:type="spellEnd"/>
      <w:proofErr w:type="gramEnd"/>
      <w:r w:rsidRPr="00153F57">
        <w:rPr>
          <w:rFonts w:ascii="Times New Roman" w:eastAsia="Times New Roman" w:hAnsi="Times New Roman" w:cs="Times New Roman"/>
          <w:lang w:eastAsia="cs-CZ"/>
        </w:rPr>
        <w:t xml:space="preserve"> projevy, diagnostika, terapie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A.Bartoš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14.15 – 15.00: non-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alzheimerské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 xml:space="preserve"> demence – etiologie, klinické projevy, diagnostika, terapie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V.Línek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15.00 – 15.30: izolovaný kognitivní defekt a kortikální syndromy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V.Línek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15.30 – 16.15: úloha neuropsychologie v diagnostice a terapii kognitivního postižení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P.Kulišťák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numPr>
          <w:ilvl w:val="0"/>
          <w:numId w:val="1"/>
        </w:numPr>
        <w:spacing w:before="100" w:beforeAutospacing="1" w:after="100" w:afterAutospacing="1"/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16.15 – 17.00: organizace péče o dementního pacienta (</w:t>
      </w:r>
      <w:proofErr w:type="spellStart"/>
      <w:r w:rsidRPr="00153F57">
        <w:rPr>
          <w:rFonts w:ascii="Times New Roman" w:eastAsia="Times New Roman" w:hAnsi="Times New Roman" w:cs="Times New Roman"/>
          <w:lang w:eastAsia="cs-CZ"/>
        </w:rPr>
        <w:t>I.Holmerová</w:t>
      </w:r>
      <w:proofErr w:type="spellEnd"/>
      <w:r w:rsidRPr="00153F57">
        <w:rPr>
          <w:rFonts w:ascii="Times New Roman" w:eastAsia="Times New Roman" w:hAnsi="Times New Roman" w:cs="Times New Roman"/>
          <w:lang w:eastAsia="cs-CZ"/>
        </w:rPr>
        <w:t>)</w:t>
      </w:r>
    </w:p>
    <w:p w:rsidR="00153F57" w:rsidRPr="00153F57" w:rsidRDefault="00153F57" w:rsidP="00153F57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Doporučená literatura: </w:t>
      </w:r>
    </w:p>
    <w:p w:rsidR="00153F57" w:rsidRPr="00153F57" w:rsidRDefault="00153F57" w:rsidP="00153F57">
      <w:pPr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proofErr w:type="spellStart"/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E.Růžička</w:t>
      </w:r>
      <w:proofErr w:type="spellEnd"/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 xml:space="preserve"> a kolektiv autorů: Diferenciální diagnostika a léčba demencí. </w:t>
      </w:r>
      <w:proofErr w:type="spellStart"/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Galén</w:t>
      </w:r>
      <w:proofErr w:type="spellEnd"/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, Praha 2003,175 s.</w:t>
      </w:r>
    </w:p>
    <w:p w:rsidR="00153F57" w:rsidRPr="00153F57" w:rsidRDefault="00153F57" w:rsidP="00153F57">
      <w:pPr>
        <w:spacing w:before="100" w:beforeAutospacing="1" w:after="100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b/>
          <w:bCs/>
          <w:color w:val="0F1E7B"/>
          <w:sz w:val="18"/>
          <w:szCs w:val="18"/>
          <w:lang w:eastAsia="cs-CZ"/>
        </w:rPr>
        <w:t>Anotace: </w:t>
      </w:r>
    </w:p>
    <w:p w:rsidR="00153F57" w:rsidRPr="00153F57" w:rsidRDefault="00153F57" w:rsidP="00153F57">
      <w:pPr>
        <w:spacing w:beforeAutospacing="1" w:afterAutospacing="1"/>
        <w:rPr>
          <w:rFonts w:ascii="Arial" w:eastAsia="Times New Roman" w:hAnsi="Arial" w:cs="Arial"/>
          <w:color w:val="0F1E7B"/>
          <w:sz w:val="18"/>
          <w:szCs w:val="18"/>
          <w:lang w:eastAsia="cs-CZ"/>
        </w:rPr>
      </w:pPr>
      <w:r w:rsidRPr="00153F57">
        <w:rPr>
          <w:rFonts w:ascii="Arial" w:eastAsia="Times New Roman" w:hAnsi="Arial" w:cs="Arial"/>
          <w:color w:val="0F1E7B"/>
          <w:sz w:val="18"/>
          <w:szCs w:val="18"/>
          <w:lang w:eastAsia="cs-CZ"/>
        </w:rPr>
        <w:t>Absolvent kursu porozumí základním patofyziologickým mechanismům limbického systému, jeho kortikální reprezentace a jejich klinickým konsekvencím. Dále bude schopen správně diagnostikovat jednotlivé podtypy demencí, symbolických, kognitivních a paměťových poruch, odlišit je od sebe a rozeznat jejich klinickou závažnost. Absolvent obdrží základní informace o strategii léčby jednotlivých syndromů a nemocí.</w:t>
      </w:r>
    </w:p>
    <w:p w:rsidR="00153F57" w:rsidRPr="00153F57" w:rsidRDefault="00153F57" w:rsidP="00153F57">
      <w:pPr>
        <w:rPr>
          <w:rFonts w:ascii="Times New Roman" w:eastAsia="Times New Roman" w:hAnsi="Times New Roman" w:cs="Times New Roman"/>
          <w:lang w:eastAsia="cs-CZ"/>
        </w:rPr>
      </w:pPr>
      <w:r w:rsidRPr="00153F57">
        <w:rPr>
          <w:rFonts w:ascii="Times New Roman" w:eastAsia="Times New Roman" w:hAnsi="Times New Roman" w:cs="Times New Roman"/>
          <w:lang w:eastAsia="cs-CZ"/>
        </w:rPr>
        <w:t>   </w:t>
      </w:r>
    </w:p>
    <w:p w:rsidR="00096ADD" w:rsidRDefault="00096ADD">
      <w:bookmarkStart w:id="0" w:name="_GoBack"/>
      <w:bookmarkEnd w:id="0"/>
    </w:p>
    <w:sectPr w:rsidR="00096ADD" w:rsidSect="00640BD1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BE0F9F"/>
    <w:multiLevelType w:val="multilevel"/>
    <w:tmpl w:val="D05CEC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F57"/>
    <w:rsid w:val="00096ADD"/>
    <w:rsid w:val="00105012"/>
    <w:rsid w:val="00153F57"/>
    <w:rsid w:val="00552F7F"/>
    <w:rsid w:val="0064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C23C245"/>
  <w14:defaultImageDpi w14:val="32767"/>
  <w15:chartTrackingRefBased/>
  <w15:docId w15:val="{CE29C531-9D47-6F4D-8A2D-FA781B6A4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153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153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customStyle="1" w:styleId="apple-converted-space">
    <w:name w:val="apple-converted-space"/>
    <w:basedOn w:val="Standardnpsmoodstavce"/>
    <w:rsid w:val="00153F57"/>
  </w:style>
  <w:style w:type="character" w:styleId="Hypertextovodkaz">
    <w:name w:val="Hyperlink"/>
    <w:basedOn w:val="Standardnpsmoodstavce"/>
    <w:uiPriority w:val="99"/>
    <w:semiHidden/>
    <w:unhideWhenUsed/>
    <w:rsid w:val="00153F57"/>
    <w:rPr>
      <w:color w:val="0000FF"/>
      <w:u w:val="single"/>
    </w:rPr>
  </w:style>
  <w:style w:type="paragraph" w:customStyle="1" w:styleId="autor">
    <w:name w:val="autor"/>
    <w:basedOn w:val="Normln"/>
    <w:rsid w:val="00153F57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153F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687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576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687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9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5819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825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0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euro.lf1.cuni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338</Words>
  <Characters>1999</Characters>
  <Application>Microsoft Office Word</Application>
  <DocSecurity>0</DocSecurity>
  <Lines>16</Lines>
  <Paragraphs>4</Paragraphs>
  <ScaleCrop>false</ScaleCrop>
  <Company/>
  <LinksUpToDate>false</LinksUpToDate>
  <CharactersWithSpaces>2333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Microsoft Office</dc:creator>
  <cp:keywords/>
  <dc:description/>
  <cp:lastModifiedBy>Uživatel Microsoft Office</cp:lastModifiedBy>
  <cp:revision>1</cp:revision>
  <dcterms:created xsi:type="dcterms:W3CDTF">2018-03-14T14:46:00Z</dcterms:created>
  <dcterms:modified xsi:type="dcterms:W3CDTF">2018-03-14T14:48:00Z</dcterms:modified>
</cp:coreProperties>
</file>