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88" w:rsidRDefault="00005788" w:rsidP="00005788">
      <w:pPr>
        <w:pStyle w:val="Normlnweb"/>
        <w:shd w:val="clear" w:color="auto" w:fill="FFFFFF"/>
        <w:spacing w:before="0" w:beforeAutospacing="0" w:after="0"/>
        <w:jc w:val="both"/>
        <w:rPr>
          <w:b/>
          <w:color w:val="010101"/>
          <w:sz w:val="32"/>
          <w:szCs w:val="32"/>
        </w:rPr>
      </w:pPr>
      <w:r w:rsidRPr="003D2DA5">
        <w:rPr>
          <w:b/>
          <w:color w:val="010101"/>
          <w:sz w:val="32"/>
          <w:szCs w:val="32"/>
        </w:rPr>
        <w:t>Standard elektrofyziologického vyšetření syndromu karpálního tunelu pro potřeby hlášení choroby z</w:t>
      </w:r>
      <w:r w:rsidR="003D2DA5">
        <w:rPr>
          <w:b/>
          <w:color w:val="010101"/>
          <w:sz w:val="32"/>
          <w:szCs w:val="32"/>
        </w:rPr>
        <w:t> </w:t>
      </w:r>
      <w:r w:rsidRPr="003D2DA5">
        <w:rPr>
          <w:b/>
          <w:color w:val="010101"/>
          <w:sz w:val="32"/>
          <w:szCs w:val="32"/>
        </w:rPr>
        <w:t>povolání</w:t>
      </w:r>
    </w:p>
    <w:p w:rsidR="003D2DA5" w:rsidRPr="003D2DA5" w:rsidRDefault="003D2DA5" w:rsidP="00005788">
      <w:pPr>
        <w:pStyle w:val="Normlnweb"/>
        <w:shd w:val="clear" w:color="auto" w:fill="FFFFFF"/>
        <w:spacing w:before="0" w:beforeAutospacing="0" w:after="0"/>
        <w:jc w:val="both"/>
        <w:rPr>
          <w:b/>
          <w:color w:val="010101"/>
          <w:sz w:val="32"/>
          <w:szCs w:val="32"/>
        </w:rPr>
      </w:pPr>
    </w:p>
    <w:p w:rsidR="003D2DA5" w:rsidRDefault="00005788" w:rsidP="00005788">
      <w:pPr>
        <w:pStyle w:val="Normlnweb"/>
        <w:shd w:val="clear" w:color="auto" w:fill="FFFFFF"/>
        <w:spacing w:before="0" w:beforeAutospacing="0" w:after="0"/>
        <w:jc w:val="both"/>
        <w:rPr>
          <w:color w:val="010101"/>
        </w:rPr>
      </w:pPr>
      <w:r w:rsidRPr="00005788">
        <w:rPr>
          <w:color w:val="010101"/>
        </w:rPr>
        <w:t xml:space="preserve">Standard elektrofyziologického vyšetření syndromu karpálního tunelu pro potřeby hlášení choroby z povolání </w:t>
      </w:r>
      <w:proofErr w:type="spellStart"/>
      <w:r w:rsidRPr="00005788">
        <w:rPr>
          <w:color w:val="010101"/>
        </w:rPr>
        <w:t>Kadaňka</w:t>
      </w:r>
      <w:proofErr w:type="spellEnd"/>
      <w:r w:rsidRPr="00005788">
        <w:rPr>
          <w:color w:val="010101"/>
        </w:rPr>
        <w:t xml:space="preserve"> Z., Dufek J, Hromada J. </w:t>
      </w:r>
    </w:p>
    <w:p w:rsidR="003D2DA5" w:rsidRDefault="003D2DA5" w:rsidP="00005788">
      <w:pPr>
        <w:pStyle w:val="Normlnweb"/>
        <w:shd w:val="clear" w:color="auto" w:fill="FFFFFF"/>
        <w:spacing w:before="0" w:beforeAutospacing="0" w:after="0"/>
        <w:jc w:val="both"/>
        <w:rPr>
          <w:color w:val="010101"/>
        </w:rPr>
      </w:pPr>
    </w:p>
    <w:p w:rsidR="003D2DA5" w:rsidRDefault="00005788" w:rsidP="00005788">
      <w:pPr>
        <w:pStyle w:val="Normlnweb"/>
        <w:shd w:val="clear" w:color="auto" w:fill="FFFFFF"/>
        <w:spacing w:before="0" w:beforeAutospacing="0" w:after="0"/>
        <w:jc w:val="both"/>
        <w:rPr>
          <w:color w:val="010101"/>
        </w:rPr>
      </w:pPr>
      <w:r w:rsidRPr="00005788">
        <w:rPr>
          <w:color w:val="010101"/>
        </w:rPr>
        <w:t xml:space="preserve">Úvod </w:t>
      </w:r>
    </w:p>
    <w:p w:rsidR="003D2DA5" w:rsidRDefault="003D2DA5" w:rsidP="00005788">
      <w:pPr>
        <w:pStyle w:val="Normlnweb"/>
        <w:shd w:val="clear" w:color="auto" w:fill="FFFFFF"/>
        <w:spacing w:before="0" w:beforeAutospacing="0" w:after="0"/>
        <w:jc w:val="both"/>
        <w:rPr>
          <w:color w:val="010101"/>
        </w:rPr>
      </w:pPr>
    </w:p>
    <w:p w:rsidR="003D2DA5" w:rsidRDefault="00005788" w:rsidP="00005788">
      <w:pPr>
        <w:pStyle w:val="Normlnweb"/>
        <w:shd w:val="clear" w:color="auto" w:fill="FFFFFF"/>
        <w:spacing w:before="0" w:beforeAutospacing="0" w:after="0"/>
        <w:jc w:val="both"/>
        <w:rPr>
          <w:color w:val="010101"/>
        </w:rPr>
      </w:pPr>
      <w:r w:rsidRPr="00005788">
        <w:rPr>
          <w:color w:val="010101"/>
        </w:rPr>
        <w:t xml:space="preserve">Podnětem k této práci byla snaha pracovníků zabývajících se profesionálními chorobami definovat elektrofyziologicky střední stupeň syndromu karpálního tunelu (SKT), tak jak to vyžaduje nařízení vlády č. 290/1995 pro ohlášení profesionality SKT. </w:t>
      </w:r>
    </w:p>
    <w:p w:rsidR="003D2DA5" w:rsidRDefault="00005788" w:rsidP="00005788">
      <w:pPr>
        <w:pStyle w:val="Normlnweb"/>
        <w:shd w:val="clear" w:color="auto" w:fill="FFFFFF"/>
        <w:spacing w:before="0" w:beforeAutospacing="0" w:after="0"/>
        <w:jc w:val="both"/>
        <w:rPr>
          <w:color w:val="010101"/>
        </w:rPr>
      </w:pPr>
      <w:r w:rsidRPr="00005788">
        <w:rPr>
          <w:color w:val="010101"/>
        </w:rPr>
        <w:t xml:space="preserve">Skupina </w:t>
      </w:r>
      <w:proofErr w:type="spellStart"/>
      <w:r w:rsidRPr="00005788">
        <w:rPr>
          <w:color w:val="010101"/>
        </w:rPr>
        <w:t>elektromyografistů</w:t>
      </w:r>
      <w:proofErr w:type="spellEnd"/>
      <w:r w:rsidRPr="00005788">
        <w:rPr>
          <w:color w:val="010101"/>
        </w:rPr>
        <w:t>, která se pokoušela tento požadavek řešit, narazila dosti nečekaně na překážku spočívající v naprosté nejednotnosti v provádění elektrofyziologického vyšetření a nastavení normálních hodnot u periferních nervů zahrnutých do vyšetření SKT v laboratořích naší republiky, ale i v jiných státech. Tím se ozřejmila nemožnost vzájemného dorozumění mezi pracovišti chorob z povolání a jejich obtížná komunikace s elektrofyziologickými laboratořemi. Sjednocení postupu mezi laboratořemi mimo řady nevýhod (nutnost měnit nacvičené postupy, nutnost změny normativních hodnot, nezbytnost časově náročného udržování a měření teploty kůže) nese jednu přednost, pro kt</w:t>
      </w:r>
      <w:r w:rsidR="003D2DA5">
        <w:rPr>
          <w:color w:val="010101"/>
        </w:rPr>
        <w:t xml:space="preserve">erou to stojí za to podstoupit - </w:t>
      </w:r>
      <w:r w:rsidRPr="00005788">
        <w:rPr>
          <w:color w:val="010101"/>
        </w:rPr>
        <w:t xml:space="preserve">větší </w:t>
      </w:r>
      <w:r w:rsidR="003D2DA5">
        <w:rPr>
          <w:color w:val="010101"/>
        </w:rPr>
        <w:t xml:space="preserve"> </w:t>
      </w:r>
      <w:r w:rsidRPr="00005788">
        <w:rPr>
          <w:color w:val="010101"/>
        </w:rPr>
        <w:t xml:space="preserve">srozumitelnost a srovnatelnost EMG nálezů ve všech laboratořích a u všech konzumentů elektrofyziologických nálezů a možnost spravedlivějšího posouzení této nejčastější choroby z povolání. </w:t>
      </w:r>
    </w:p>
    <w:p w:rsidR="003D2DA5" w:rsidRDefault="00005788" w:rsidP="00005788">
      <w:pPr>
        <w:pStyle w:val="Normlnweb"/>
        <w:shd w:val="clear" w:color="auto" w:fill="FFFFFF"/>
        <w:spacing w:before="0" w:beforeAutospacing="0" w:after="0"/>
        <w:jc w:val="both"/>
        <w:rPr>
          <w:color w:val="010101"/>
        </w:rPr>
      </w:pPr>
      <w:r w:rsidRPr="00005788">
        <w:rPr>
          <w:color w:val="010101"/>
        </w:rPr>
        <w:t xml:space="preserve">Filozofie </w:t>
      </w:r>
      <w:proofErr w:type="spellStart"/>
      <w:r w:rsidRPr="00005788">
        <w:rPr>
          <w:color w:val="010101"/>
        </w:rPr>
        <w:t>elektrodiagnostiky</w:t>
      </w:r>
      <w:proofErr w:type="spellEnd"/>
      <w:r w:rsidRPr="00005788">
        <w:rPr>
          <w:color w:val="010101"/>
        </w:rPr>
        <w:t xml:space="preserve"> SKT vychází z následujících předpokladů. </w:t>
      </w:r>
    </w:p>
    <w:p w:rsidR="003D2DA5" w:rsidRDefault="00005788" w:rsidP="00005788">
      <w:pPr>
        <w:pStyle w:val="Normlnweb"/>
        <w:shd w:val="clear" w:color="auto" w:fill="FFFFFF"/>
        <w:spacing w:before="0" w:beforeAutospacing="0" w:after="0"/>
        <w:jc w:val="both"/>
        <w:rPr>
          <w:color w:val="010101"/>
        </w:rPr>
      </w:pPr>
      <w:r w:rsidRPr="00005788">
        <w:rPr>
          <w:color w:val="010101"/>
        </w:rPr>
        <w:t>Řadou klinicko-elektrofyziologických studií zabývajících se SKT bylo zjištěno, že neexistuje tak dobrý jednotlivý elektrofyziologický test ani jejich kombinace, který by správně určil všechny nemocné se klinickým SKT a vyloučil každého asymptomatického (</w:t>
      </w:r>
      <w:proofErr w:type="spellStart"/>
      <w:r w:rsidRPr="00005788">
        <w:rPr>
          <w:color w:val="010101"/>
        </w:rPr>
        <w:t>Eisen</w:t>
      </w:r>
      <w:proofErr w:type="spellEnd"/>
      <w:r w:rsidRPr="00005788">
        <w:rPr>
          <w:color w:val="010101"/>
        </w:rPr>
        <w:t>, 1993). Nejsme pomocí elektrofyziologických testů schopni nalézt skupinu zcela „zdravých jedinců“ a zpomalené vedení přes karpální tunel je patrně možno spojit u některých lidí s pojmem plného zdraví. Elektrofyzio</w:t>
      </w:r>
      <w:r w:rsidR="003D2DA5">
        <w:rPr>
          <w:color w:val="010101"/>
        </w:rPr>
        <w:t>logické testy nekorelují úzce s</w:t>
      </w:r>
      <w:r w:rsidRPr="00005788">
        <w:rPr>
          <w:color w:val="010101"/>
        </w:rPr>
        <w:t xml:space="preserve"> klinickými projevy, ale jsou objektivní, nezávislé na subjektivních potížích a spolupráci nemocných, takže jsou považovány za adekvátní metodu při stanovování závažnosti postižení nervu v případě odškodňovacího řízení. </w:t>
      </w:r>
      <w:proofErr w:type="spellStart"/>
      <w:r w:rsidRPr="00005788">
        <w:rPr>
          <w:color w:val="010101"/>
        </w:rPr>
        <w:t>Elektrodiagnostika</w:t>
      </w:r>
      <w:proofErr w:type="spellEnd"/>
      <w:r w:rsidRPr="00005788">
        <w:rPr>
          <w:color w:val="010101"/>
        </w:rPr>
        <w:t xml:space="preserve"> SKT je založena především na hodnocení rychlosti vedení senzitivních a motorických vláken n. </w:t>
      </w:r>
      <w:proofErr w:type="spellStart"/>
      <w:r w:rsidRPr="00005788">
        <w:rPr>
          <w:color w:val="010101"/>
        </w:rPr>
        <w:t>medianus</w:t>
      </w:r>
      <w:proofErr w:type="spellEnd"/>
      <w:r w:rsidRPr="00005788">
        <w:rPr>
          <w:color w:val="010101"/>
        </w:rPr>
        <w:t xml:space="preserve"> přes karpální úžinu, protože jde převážně o demyelinizační typ poškození tohoto periferního nervu. </w:t>
      </w:r>
    </w:p>
    <w:p w:rsidR="003D2DA5" w:rsidRDefault="00005788" w:rsidP="00005788">
      <w:pPr>
        <w:pStyle w:val="Normlnweb"/>
        <w:shd w:val="clear" w:color="auto" w:fill="FFFFFF"/>
        <w:spacing w:before="0" w:beforeAutospacing="0" w:after="0"/>
        <w:jc w:val="both"/>
        <w:rPr>
          <w:color w:val="010101"/>
        </w:rPr>
      </w:pPr>
      <w:r w:rsidRPr="00005788">
        <w:rPr>
          <w:color w:val="010101"/>
        </w:rPr>
        <w:t xml:space="preserve">Stanovení abnormálních hodnot vedení vychází z porovnání získaných parametrů latencí na stanovenou vzdálenost nebo rychlosti vedení s vedením n. </w:t>
      </w:r>
      <w:proofErr w:type="spellStart"/>
      <w:r w:rsidRPr="00005788">
        <w:rPr>
          <w:color w:val="010101"/>
        </w:rPr>
        <w:t>medianus</w:t>
      </w:r>
      <w:proofErr w:type="spellEnd"/>
      <w:r w:rsidRPr="00005788">
        <w:rPr>
          <w:color w:val="010101"/>
        </w:rPr>
        <w:t xml:space="preserve"> u asymptomatických jedinců nebo porovnáním s vedením v nepostiženém úseku vlastního druhostrann</w:t>
      </w:r>
      <w:r w:rsidR="003D2DA5">
        <w:rPr>
          <w:color w:val="010101"/>
        </w:rPr>
        <w:t xml:space="preserve">ého n. </w:t>
      </w:r>
      <w:proofErr w:type="spellStart"/>
      <w:r w:rsidR="003D2DA5">
        <w:rPr>
          <w:color w:val="010101"/>
        </w:rPr>
        <w:t>medianus</w:t>
      </w:r>
      <w:proofErr w:type="spellEnd"/>
      <w:r w:rsidR="003D2DA5">
        <w:rPr>
          <w:color w:val="010101"/>
        </w:rPr>
        <w:t xml:space="preserve">, </w:t>
      </w:r>
      <w:r w:rsidRPr="00005788">
        <w:rPr>
          <w:color w:val="010101"/>
        </w:rPr>
        <w:t xml:space="preserve">nebo s vedením v jiných nepostižených nervech téže ruky (n. </w:t>
      </w:r>
      <w:proofErr w:type="spellStart"/>
      <w:r w:rsidRPr="00005788">
        <w:rPr>
          <w:color w:val="010101"/>
        </w:rPr>
        <w:t>ulnaris</w:t>
      </w:r>
      <w:proofErr w:type="spellEnd"/>
      <w:r w:rsidRPr="00005788">
        <w:rPr>
          <w:color w:val="010101"/>
        </w:rPr>
        <w:t xml:space="preserve"> nebo </w:t>
      </w:r>
      <w:proofErr w:type="spellStart"/>
      <w:r w:rsidRPr="00005788">
        <w:rPr>
          <w:color w:val="010101"/>
        </w:rPr>
        <w:t>radialis</w:t>
      </w:r>
      <w:proofErr w:type="spellEnd"/>
      <w:r w:rsidRPr="00005788">
        <w:rPr>
          <w:color w:val="010101"/>
        </w:rPr>
        <w:t>). Základní podmínkou měření je přísné dodržení technických parametrů, aby bylo dosaženo co nejmenšího rozptylu naměřených hodnot a zvýšena tak diskriminační síla testů. Jde především o teplotu povrchu kůže nad měřenou oblastí, neutrální polohu ruky v zápěstí (bez volární či dorzální flexe a </w:t>
      </w:r>
      <w:proofErr w:type="spellStart"/>
      <w:r w:rsidRPr="00005788">
        <w:rPr>
          <w:color w:val="010101"/>
        </w:rPr>
        <w:t>dukcí</w:t>
      </w:r>
      <w:proofErr w:type="spellEnd"/>
      <w:r w:rsidRPr="00005788">
        <w:rPr>
          <w:color w:val="010101"/>
        </w:rPr>
        <w:t xml:space="preserve">), standardní uložení elektrod a standardní měření vzdáleností. </w:t>
      </w:r>
    </w:p>
    <w:p w:rsidR="003D2DA5" w:rsidRDefault="00005788" w:rsidP="00005788">
      <w:pPr>
        <w:pStyle w:val="Normlnweb"/>
        <w:shd w:val="clear" w:color="auto" w:fill="FFFFFF"/>
        <w:spacing w:before="0" w:beforeAutospacing="0" w:after="0"/>
        <w:jc w:val="both"/>
        <w:rPr>
          <w:color w:val="010101"/>
        </w:rPr>
      </w:pPr>
      <w:r w:rsidRPr="00005788">
        <w:rPr>
          <w:color w:val="010101"/>
        </w:rPr>
        <w:t>Vlastní provedení elektrofyziologického vyšetření a vyhodnocení naměřených hodnot u kondukčních studií je tedy možno r</w:t>
      </w:r>
      <w:r w:rsidR="003D2DA5">
        <w:rPr>
          <w:color w:val="010101"/>
        </w:rPr>
        <w:t xml:space="preserve">ozdělit do následujících skupin: </w:t>
      </w:r>
    </w:p>
    <w:p w:rsidR="003D2DA5" w:rsidRDefault="003D2DA5" w:rsidP="00005788">
      <w:pPr>
        <w:pStyle w:val="Normlnweb"/>
        <w:shd w:val="clear" w:color="auto" w:fill="FFFFFF"/>
        <w:spacing w:before="0" w:beforeAutospacing="0" w:after="0"/>
        <w:jc w:val="both"/>
        <w:rPr>
          <w:color w:val="010101"/>
        </w:rPr>
      </w:pPr>
    </w:p>
    <w:p w:rsidR="00146D2F" w:rsidRDefault="00005788" w:rsidP="003D2DA5">
      <w:pPr>
        <w:pStyle w:val="Normlnweb"/>
        <w:numPr>
          <w:ilvl w:val="0"/>
          <w:numId w:val="1"/>
        </w:numPr>
        <w:shd w:val="clear" w:color="auto" w:fill="FFFFFF"/>
        <w:spacing w:before="0" w:beforeAutospacing="0" w:after="0"/>
        <w:jc w:val="both"/>
        <w:rPr>
          <w:color w:val="010101"/>
        </w:rPr>
      </w:pPr>
      <w:r w:rsidRPr="00146D2F">
        <w:rPr>
          <w:color w:val="010101"/>
          <w:u w:val="single"/>
        </w:rPr>
        <w:t>Měření absolutní rychlosti vedení nervem</w:t>
      </w:r>
      <w:r w:rsidRPr="00005788">
        <w:rPr>
          <w:color w:val="010101"/>
        </w:rPr>
        <w:t xml:space="preserve"> (v m/s) nebo měření latence začátku či vrcholu akčního potenciálu (udávané v </w:t>
      </w:r>
      <w:proofErr w:type="spellStart"/>
      <w:r w:rsidRPr="00005788">
        <w:rPr>
          <w:color w:val="010101"/>
        </w:rPr>
        <w:t>ms</w:t>
      </w:r>
      <w:proofErr w:type="spellEnd"/>
      <w:r w:rsidRPr="00005788">
        <w:rPr>
          <w:color w:val="010101"/>
        </w:rPr>
        <w:t xml:space="preserve">). Za abnormní se považují hodnoty, které přesahují normální limity o 2 SD. </w:t>
      </w:r>
      <w:proofErr w:type="gramStart"/>
      <w:r w:rsidRPr="00005788">
        <w:rPr>
          <w:color w:val="010101"/>
        </w:rPr>
        <w:t>což</w:t>
      </w:r>
      <w:proofErr w:type="gramEnd"/>
      <w:r w:rsidRPr="00005788">
        <w:rPr>
          <w:color w:val="010101"/>
        </w:rPr>
        <w:t xml:space="preserve"> používá většina laboratoří. Oproti volbě 2,5 nebo 3 SD to znamená, že jde o test senzitivnější, ale méně specifický (více vyšetřených </w:t>
      </w:r>
      <w:r w:rsidRPr="00005788">
        <w:rPr>
          <w:color w:val="010101"/>
        </w:rPr>
        <w:lastRenderedPageBreak/>
        <w:t xml:space="preserve">jedinců bude mít abnormní elektrofyziologické nálezy, bude mezi nimi i malé procento zdravých jedinců, ale nepřehlédne se žádná ani malá abnormita). Normativní data jsou získávána ze souboru zdravých osob. </w:t>
      </w:r>
    </w:p>
    <w:p w:rsidR="00146D2F" w:rsidRDefault="00146D2F" w:rsidP="00146D2F">
      <w:pPr>
        <w:pStyle w:val="Normlnweb"/>
        <w:shd w:val="clear" w:color="auto" w:fill="FFFFFF"/>
        <w:spacing w:before="0" w:beforeAutospacing="0" w:after="0"/>
        <w:ind w:left="720"/>
        <w:jc w:val="both"/>
        <w:rPr>
          <w:color w:val="010101"/>
        </w:rPr>
      </w:pPr>
    </w:p>
    <w:p w:rsidR="00146D2F" w:rsidRDefault="00005788" w:rsidP="00146D2F">
      <w:pPr>
        <w:pStyle w:val="Normlnweb"/>
        <w:numPr>
          <w:ilvl w:val="0"/>
          <w:numId w:val="1"/>
        </w:numPr>
        <w:shd w:val="clear" w:color="auto" w:fill="FFFFFF"/>
        <w:spacing w:before="0" w:beforeAutospacing="0" w:after="0"/>
        <w:jc w:val="both"/>
        <w:rPr>
          <w:color w:val="010101"/>
        </w:rPr>
      </w:pPr>
      <w:r w:rsidRPr="00146D2F">
        <w:rPr>
          <w:color w:val="010101"/>
          <w:u w:val="single"/>
        </w:rPr>
        <w:t xml:space="preserve">Srovnání naměřených hodnot při vyšetření n. </w:t>
      </w:r>
      <w:proofErr w:type="spellStart"/>
      <w:r w:rsidRPr="00146D2F">
        <w:rPr>
          <w:color w:val="010101"/>
          <w:u w:val="single"/>
        </w:rPr>
        <w:t>medianus</w:t>
      </w:r>
      <w:proofErr w:type="spellEnd"/>
      <w:r w:rsidRPr="00146D2F">
        <w:rPr>
          <w:color w:val="010101"/>
          <w:u w:val="single"/>
        </w:rPr>
        <w:t xml:space="preserve"> s parametry vedení ostatních (nepostižených) nervů stejné ruky</w:t>
      </w:r>
      <w:r w:rsidR="00146D2F">
        <w:rPr>
          <w:color w:val="010101"/>
        </w:rPr>
        <w:t xml:space="preserve"> - t</w:t>
      </w:r>
      <w:r w:rsidRPr="00005788">
        <w:rPr>
          <w:color w:val="010101"/>
        </w:rPr>
        <w:t>ento postup sebou nese riziko, že nejde o nepostižené nervy (což dopředu často nevíme) a porovnání může vést k falešně negativnímu výsledku (např. při </w:t>
      </w:r>
      <w:proofErr w:type="spellStart"/>
      <w:r w:rsidRPr="00005788">
        <w:rPr>
          <w:color w:val="010101"/>
        </w:rPr>
        <w:t>polyneuropatii</w:t>
      </w:r>
      <w:proofErr w:type="spellEnd"/>
      <w:r w:rsidRPr="00005788">
        <w:rPr>
          <w:color w:val="010101"/>
        </w:rPr>
        <w:t xml:space="preserve">, jiném úžinovém syndromu, po poranění nervu apod.). Jeho velkou výhodou je výrazné snížení rozptylu z odstranění </w:t>
      </w:r>
      <w:proofErr w:type="spellStart"/>
      <w:r w:rsidRPr="00005788">
        <w:rPr>
          <w:color w:val="010101"/>
        </w:rPr>
        <w:t>interindividuální</w:t>
      </w:r>
      <w:proofErr w:type="spellEnd"/>
      <w:r w:rsidRPr="00005788">
        <w:rPr>
          <w:color w:val="010101"/>
        </w:rPr>
        <w:t xml:space="preserve"> variability. To zvyšuje jeho senzitivitu a diskriminační schopnost (specificitu). </w:t>
      </w:r>
    </w:p>
    <w:p w:rsidR="00146D2F" w:rsidRPr="00146D2F" w:rsidRDefault="00146D2F" w:rsidP="00146D2F">
      <w:pPr>
        <w:pStyle w:val="Normlnweb"/>
        <w:shd w:val="clear" w:color="auto" w:fill="FFFFFF"/>
        <w:spacing w:before="0" w:beforeAutospacing="0" w:after="0"/>
        <w:jc w:val="both"/>
        <w:rPr>
          <w:color w:val="010101"/>
        </w:rPr>
      </w:pPr>
    </w:p>
    <w:p w:rsidR="00146D2F" w:rsidRDefault="00005788" w:rsidP="00146D2F">
      <w:pPr>
        <w:pStyle w:val="Normlnweb"/>
        <w:numPr>
          <w:ilvl w:val="0"/>
          <w:numId w:val="1"/>
        </w:numPr>
        <w:shd w:val="clear" w:color="auto" w:fill="FFFFFF"/>
        <w:spacing w:before="0" w:beforeAutospacing="0" w:after="0"/>
        <w:jc w:val="both"/>
        <w:rPr>
          <w:color w:val="010101"/>
        </w:rPr>
      </w:pPr>
      <w:r w:rsidRPr="00005788">
        <w:rPr>
          <w:color w:val="010101"/>
        </w:rPr>
        <w:t xml:space="preserve">Srovnání naměřených hodnot s hodnotami stejných testů na kontralaterální končetině. Riziko i výhody jsou </w:t>
      </w:r>
      <w:r w:rsidR="00146D2F">
        <w:rPr>
          <w:color w:val="010101"/>
        </w:rPr>
        <w:t>stejné jako u předešlého bodu.</w:t>
      </w:r>
    </w:p>
    <w:p w:rsidR="00146D2F" w:rsidRPr="00146D2F" w:rsidRDefault="00146D2F" w:rsidP="00146D2F">
      <w:pPr>
        <w:pStyle w:val="Normlnweb"/>
        <w:shd w:val="clear" w:color="auto" w:fill="FFFFFF"/>
        <w:spacing w:before="0" w:beforeAutospacing="0" w:after="0"/>
        <w:jc w:val="both"/>
        <w:rPr>
          <w:color w:val="010101"/>
        </w:rPr>
      </w:pPr>
    </w:p>
    <w:p w:rsidR="00146D2F" w:rsidRDefault="00005788" w:rsidP="00146D2F">
      <w:pPr>
        <w:pStyle w:val="Normlnweb"/>
        <w:numPr>
          <w:ilvl w:val="0"/>
          <w:numId w:val="1"/>
        </w:numPr>
        <w:shd w:val="clear" w:color="auto" w:fill="FFFFFF"/>
        <w:spacing w:before="0" w:beforeAutospacing="0" w:after="0"/>
        <w:jc w:val="both"/>
        <w:rPr>
          <w:color w:val="010101"/>
        </w:rPr>
      </w:pPr>
      <w:r w:rsidRPr="00005788">
        <w:rPr>
          <w:color w:val="010101"/>
        </w:rPr>
        <w:t xml:space="preserve">Porovnání parametrů vedení proximálního a distálního úseku n. </w:t>
      </w:r>
      <w:proofErr w:type="spellStart"/>
      <w:r w:rsidRPr="00005788">
        <w:rPr>
          <w:color w:val="010101"/>
        </w:rPr>
        <w:t>medianus</w:t>
      </w:r>
      <w:proofErr w:type="spellEnd"/>
      <w:r w:rsidRPr="00005788">
        <w:rPr>
          <w:color w:val="010101"/>
        </w:rPr>
        <w:t xml:space="preserve"> (např. vedení na předloktí s vedením od zápěstí k prstu či </w:t>
      </w:r>
      <w:proofErr w:type="spellStart"/>
      <w:r w:rsidRPr="00005788">
        <w:rPr>
          <w:color w:val="010101"/>
        </w:rPr>
        <w:t>tenaru</w:t>
      </w:r>
      <w:proofErr w:type="spellEnd"/>
      <w:r w:rsidRPr="00005788">
        <w:rPr>
          <w:color w:val="010101"/>
        </w:rPr>
        <w:t xml:space="preserve"> nebo vedení přes karpální tunel s vedením v </w:t>
      </w:r>
      <w:proofErr w:type="spellStart"/>
      <w:r w:rsidRPr="00005788">
        <w:rPr>
          <w:color w:val="010101"/>
        </w:rPr>
        <w:t>distálnějším</w:t>
      </w:r>
      <w:proofErr w:type="spellEnd"/>
      <w:r w:rsidRPr="00005788">
        <w:rPr>
          <w:color w:val="010101"/>
        </w:rPr>
        <w:t xml:space="preserve"> úseku senzitivního nervu). To umožní výpočet indexů, které se porovnávají s normou. Do této skupiny způsobu měření patří také vyhodnocení vedení v jednotlivých krátkých úsecích (1-2 cm) nervu (</w:t>
      </w:r>
      <w:proofErr w:type="spellStart"/>
      <w:r w:rsidRPr="00005788">
        <w:rPr>
          <w:color w:val="010101"/>
        </w:rPr>
        <w:t>inching</w:t>
      </w:r>
      <w:proofErr w:type="spellEnd"/>
      <w:r w:rsidRPr="00005788">
        <w:rPr>
          <w:color w:val="010101"/>
        </w:rPr>
        <w:t xml:space="preserve">), při kterém lze zjistit zpomalení vedení právě v místě komprese oproti místům </w:t>
      </w:r>
      <w:proofErr w:type="spellStart"/>
      <w:r w:rsidRPr="00005788">
        <w:rPr>
          <w:color w:val="010101"/>
        </w:rPr>
        <w:t>proximálnějším</w:t>
      </w:r>
      <w:proofErr w:type="spellEnd"/>
      <w:r w:rsidRPr="00005788">
        <w:rPr>
          <w:color w:val="010101"/>
        </w:rPr>
        <w:t xml:space="preserve"> či </w:t>
      </w:r>
      <w:proofErr w:type="spellStart"/>
      <w:r w:rsidRPr="00005788">
        <w:rPr>
          <w:color w:val="010101"/>
        </w:rPr>
        <w:t>distálnějším</w:t>
      </w:r>
      <w:proofErr w:type="spellEnd"/>
      <w:r w:rsidRPr="00005788">
        <w:rPr>
          <w:color w:val="010101"/>
        </w:rPr>
        <w:t>. Tato technika je však</w:t>
      </w:r>
      <w:r w:rsidR="00146D2F">
        <w:rPr>
          <w:color w:val="010101"/>
        </w:rPr>
        <w:t xml:space="preserve"> časově i technicky náročná.</w:t>
      </w:r>
    </w:p>
    <w:p w:rsidR="00146D2F" w:rsidRDefault="00146D2F" w:rsidP="00146D2F">
      <w:pPr>
        <w:pStyle w:val="Odstavecseseznamem"/>
        <w:rPr>
          <w:color w:val="010101"/>
        </w:rPr>
      </w:pPr>
    </w:p>
    <w:p w:rsidR="00146D2F" w:rsidRDefault="00005788" w:rsidP="00146D2F">
      <w:pPr>
        <w:pStyle w:val="Normlnweb"/>
        <w:numPr>
          <w:ilvl w:val="0"/>
          <w:numId w:val="1"/>
        </w:numPr>
        <w:shd w:val="clear" w:color="auto" w:fill="FFFFFF"/>
        <w:spacing w:before="0" w:beforeAutospacing="0" w:after="0"/>
        <w:jc w:val="both"/>
        <w:rPr>
          <w:color w:val="010101"/>
        </w:rPr>
      </w:pPr>
      <w:r w:rsidRPr="00146D2F">
        <w:rPr>
          <w:color w:val="010101"/>
        </w:rPr>
        <w:t xml:space="preserve">Vyšetření svalů </w:t>
      </w:r>
      <w:proofErr w:type="spellStart"/>
      <w:r w:rsidRPr="00146D2F">
        <w:rPr>
          <w:color w:val="010101"/>
        </w:rPr>
        <w:t>tenaru</w:t>
      </w:r>
      <w:proofErr w:type="spellEnd"/>
      <w:r w:rsidRPr="00146D2F">
        <w:rPr>
          <w:color w:val="010101"/>
        </w:rPr>
        <w:t xml:space="preserve"> a event. dalších svalů jehlovou EMG doplňuje výše uvedené kondukční studie a slouží k odlišení jiných chorob periferních nervů s podobnou symptomatologií (</w:t>
      </w:r>
      <w:proofErr w:type="spellStart"/>
      <w:r w:rsidRPr="00146D2F">
        <w:rPr>
          <w:color w:val="010101"/>
        </w:rPr>
        <w:t>radikulopatie</w:t>
      </w:r>
      <w:proofErr w:type="spellEnd"/>
      <w:r w:rsidRPr="00146D2F">
        <w:rPr>
          <w:color w:val="010101"/>
        </w:rPr>
        <w:t xml:space="preserve">, </w:t>
      </w:r>
      <w:proofErr w:type="spellStart"/>
      <w:r w:rsidRPr="00146D2F">
        <w:rPr>
          <w:color w:val="010101"/>
        </w:rPr>
        <w:t>proximálnější</w:t>
      </w:r>
      <w:proofErr w:type="spellEnd"/>
      <w:r w:rsidRPr="00146D2F">
        <w:rPr>
          <w:color w:val="010101"/>
        </w:rPr>
        <w:t xml:space="preserve"> léze n. </w:t>
      </w:r>
      <w:proofErr w:type="spellStart"/>
      <w:r w:rsidRPr="00146D2F">
        <w:rPr>
          <w:color w:val="010101"/>
        </w:rPr>
        <w:t>medianus</w:t>
      </w:r>
      <w:proofErr w:type="spellEnd"/>
      <w:r w:rsidRPr="00146D2F">
        <w:rPr>
          <w:color w:val="010101"/>
        </w:rPr>
        <w:t xml:space="preserve">, </w:t>
      </w:r>
      <w:proofErr w:type="spellStart"/>
      <w:r w:rsidRPr="00146D2F">
        <w:rPr>
          <w:color w:val="010101"/>
        </w:rPr>
        <w:t>polyneuropatie</w:t>
      </w:r>
      <w:proofErr w:type="spellEnd"/>
      <w:r w:rsidRPr="00146D2F">
        <w:rPr>
          <w:color w:val="010101"/>
        </w:rPr>
        <w:t xml:space="preserve">, </w:t>
      </w:r>
      <w:proofErr w:type="spellStart"/>
      <w:r w:rsidRPr="00146D2F">
        <w:rPr>
          <w:color w:val="010101"/>
        </w:rPr>
        <w:t>plexopatie</w:t>
      </w:r>
      <w:proofErr w:type="spellEnd"/>
      <w:r w:rsidRPr="00146D2F">
        <w:rPr>
          <w:color w:val="010101"/>
        </w:rPr>
        <w:t xml:space="preserve"> aj.). Vzhledem k tomu, že u nás ale i jiných zemích , jak již bylo zmíněno, neexistuje jednotná metodika vyšetření, jsou nálezy jednotlivých laboratoří těžko navzájem srovnatelné co do tíže poruchy (např. nastavení míry abnormálního nálezu na 2, 2 1/2 nebo 3 SD) a někdy mohou odlišné metody dojít u téhož jedince dokonce ke kvalitativně odlišným závěrům (nález podporující diagnózu v jedné laboratoři nesvědčí pro tuto chorobu v laboratoři jiné). </w:t>
      </w:r>
    </w:p>
    <w:p w:rsidR="00146D2F" w:rsidRDefault="00146D2F" w:rsidP="00146D2F">
      <w:pPr>
        <w:pStyle w:val="Odstavecseseznamem"/>
        <w:rPr>
          <w:color w:val="010101"/>
        </w:rPr>
      </w:pPr>
    </w:p>
    <w:p w:rsidR="005F5DCB" w:rsidRDefault="00005788" w:rsidP="00146D2F">
      <w:pPr>
        <w:pStyle w:val="Normlnweb"/>
        <w:shd w:val="clear" w:color="auto" w:fill="FFFFFF"/>
        <w:spacing w:before="0" w:beforeAutospacing="0" w:after="0"/>
        <w:jc w:val="both"/>
        <w:rPr>
          <w:color w:val="010101"/>
        </w:rPr>
      </w:pPr>
      <w:r w:rsidRPr="00146D2F">
        <w:rPr>
          <w:color w:val="010101"/>
        </w:rPr>
        <w:t>Předkládaný návrh standardu vyšetření SKT vychází z návrhu neurofyziologického pracoviště v Uppsale (</w:t>
      </w:r>
      <w:proofErr w:type="spellStart"/>
      <w:r w:rsidRPr="00146D2F">
        <w:rPr>
          <w:color w:val="010101"/>
        </w:rPr>
        <w:t>Stalberg</w:t>
      </w:r>
      <w:proofErr w:type="spellEnd"/>
      <w:r w:rsidRPr="00146D2F">
        <w:rPr>
          <w:color w:val="010101"/>
        </w:rPr>
        <w:t xml:space="preserve"> a spol.) s některými menšími úpravami, které nenaruší dobrou </w:t>
      </w:r>
      <w:proofErr w:type="spellStart"/>
      <w:r w:rsidRPr="00146D2F">
        <w:rPr>
          <w:color w:val="010101"/>
        </w:rPr>
        <w:t>komunikovatelnost</w:t>
      </w:r>
      <w:proofErr w:type="spellEnd"/>
      <w:r w:rsidRPr="00146D2F">
        <w:rPr>
          <w:color w:val="010101"/>
        </w:rPr>
        <w:t xml:space="preserve"> mezi laboratořemi a mezi EMG labora</w:t>
      </w:r>
      <w:r w:rsidR="005F5DCB">
        <w:rPr>
          <w:color w:val="010101"/>
        </w:rPr>
        <w:t xml:space="preserve">toří a konzumenty jejich nálezů, </w:t>
      </w:r>
      <w:r w:rsidRPr="00146D2F">
        <w:rPr>
          <w:color w:val="010101"/>
        </w:rPr>
        <w:t xml:space="preserve">např. navrhovanou teplotu kůže nad 280 C považujeme za nízkou a ve většině laboratoří se doporučuje nad 320. Tím opět snížíme variabilitu výsledků. </w:t>
      </w:r>
    </w:p>
    <w:p w:rsidR="005F5DCB" w:rsidRDefault="00005788" w:rsidP="00146D2F">
      <w:pPr>
        <w:pStyle w:val="Normlnweb"/>
        <w:shd w:val="clear" w:color="auto" w:fill="FFFFFF"/>
        <w:spacing w:before="0" w:beforeAutospacing="0" w:after="0"/>
        <w:jc w:val="both"/>
        <w:rPr>
          <w:color w:val="010101"/>
        </w:rPr>
      </w:pPr>
      <w:r w:rsidRPr="00146D2F">
        <w:rPr>
          <w:color w:val="010101"/>
        </w:rPr>
        <w:t xml:space="preserve">Nicméně v zájmu sblížení standardů se snažíme původnímu schématu vyšetření co nejvíce přiblížit. Navrhujeme proto následující standardní vyšetření u SKT. Při jeho tvorbě jsme si uvědomovali, že to není ideální řešení, je to výsledek diskuse a vzájemné dohody mezi laboratořemi u nás s přihlédnutím k praxi v evropských a dalších zemích. </w:t>
      </w:r>
    </w:p>
    <w:p w:rsidR="005F5DCB" w:rsidRDefault="00005788" w:rsidP="00146D2F">
      <w:pPr>
        <w:pStyle w:val="Normlnweb"/>
        <w:shd w:val="clear" w:color="auto" w:fill="FFFFFF"/>
        <w:spacing w:before="0" w:beforeAutospacing="0" w:after="0"/>
        <w:jc w:val="both"/>
        <w:rPr>
          <w:color w:val="010101"/>
        </w:rPr>
      </w:pPr>
      <w:r w:rsidRPr="00146D2F">
        <w:rPr>
          <w:color w:val="010101"/>
        </w:rPr>
        <w:t xml:space="preserve">Původní návrh byl postoupen většině našich EMG laboratoří, které se k němu vyjádřily. </w:t>
      </w:r>
    </w:p>
    <w:p w:rsidR="005F5DCB" w:rsidRDefault="005F5DCB" w:rsidP="00146D2F">
      <w:pPr>
        <w:pStyle w:val="Normlnweb"/>
        <w:shd w:val="clear" w:color="auto" w:fill="FFFFFF"/>
        <w:spacing w:before="0" w:beforeAutospacing="0" w:after="0"/>
        <w:jc w:val="both"/>
        <w:rPr>
          <w:color w:val="010101"/>
        </w:rPr>
      </w:pPr>
    </w:p>
    <w:p w:rsidR="005F5DCB" w:rsidRDefault="00005788" w:rsidP="00146D2F">
      <w:pPr>
        <w:pStyle w:val="Normlnweb"/>
        <w:shd w:val="clear" w:color="auto" w:fill="FFFFFF"/>
        <w:spacing w:before="0" w:beforeAutospacing="0" w:after="0"/>
        <w:jc w:val="both"/>
        <w:rPr>
          <w:color w:val="010101"/>
        </w:rPr>
      </w:pPr>
      <w:r w:rsidRPr="00146D2F">
        <w:rPr>
          <w:color w:val="010101"/>
        </w:rPr>
        <w:t>Podmínky a metod</w:t>
      </w:r>
      <w:r w:rsidR="005F5DCB">
        <w:rPr>
          <w:color w:val="010101"/>
        </w:rPr>
        <w:t>ika vyšetření nervové vodivosti:</w:t>
      </w:r>
    </w:p>
    <w:p w:rsidR="005F5DCB" w:rsidRDefault="00005788" w:rsidP="005F5DCB">
      <w:pPr>
        <w:pStyle w:val="Normlnweb"/>
        <w:numPr>
          <w:ilvl w:val="0"/>
          <w:numId w:val="2"/>
        </w:numPr>
        <w:shd w:val="clear" w:color="auto" w:fill="FFFFFF"/>
        <w:spacing w:before="0" w:beforeAutospacing="0" w:after="0"/>
        <w:jc w:val="both"/>
        <w:rPr>
          <w:color w:val="010101"/>
        </w:rPr>
      </w:pPr>
      <w:r w:rsidRPr="00146D2F">
        <w:rPr>
          <w:color w:val="010101"/>
        </w:rPr>
        <w:t xml:space="preserve">Nastavení EMG přístroje: filtry 20-10000 Hz, citlivost 500uV/dílek, rychlost posunu paprsku 2 </w:t>
      </w:r>
      <w:proofErr w:type="spellStart"/>
      <w:r w:rsidRPr="00146D2F">
        <w:rPr>
          <w:color w:val="010101"/>
        </w:rPr>
        <w:t>ms</w:t>
      </w:r>
      <w:proofErr w:type="spellEnd"/>
      <w:r w:rsidRPr="00146D2F">
        <w:rPr>
          <w:color w:val="010101"/>
        </w:rPr>
        <w:t>/dílek</w:t>
      </w:r>
      <w:r w:rsidR="005F5DCB">
        <w:rPr>
          <w:color w:val="010101"/>
        </w:rPr>
        <w:t>. Délka pravoúhlého stimulu 0,2</w:t>
      </w:r>
      <w:r w:rsidRPr="00146D2F">
        <w:rPr>
          <w:color w:val="010101"/>
        </w:rPr>
        <w:t>ms. Pacient při vyšetření sedí nebo leží na zádech. Horní končetina při měření vzdáleností mezi místy stimulace a snímání i při vlastním vyšetření by měla být v s</w:t>
      </w:r>
      <w:r w:rsidR="005F5DCB">
        <w:rPr>
          <w:color w:val="010101"/>
        </w:rPr>
        <w:t xml:space="preserve">upinaci tak, aby osa </w:t>
      </w:r>
      <w:proofErr w:type="spellStart"/>
      <w:r w:rsidR="005F5DCB">
        <w:rPr>
          <w:color w:val="010101"/>
        </w:rPr>
        <w:t>předloktí</w:t>
      </w:r>
      <w:r w:rsidRPr="00146D2F">
        <w:rPr>
          <w:color w:val="010101"/>
        </w:rPr>
        <w:t>dlaň</w:t>
      </w:r>
      <w:proofErr w:type="spellEnd"/>
      <w:r w:rsidRPr="00146D2F">
        <w:rPr>
          <w:color w:val="010101"/>
        </w:rPr>
        <w:t xml:space="preserve"> byla přímá jak </w:t>
      </w:r>
      <w:r w:rsidRPr="00146D2F">
        <w:rPr>
          <w:color w:val="010101"/>
        </w:rPr>
        <w:lastRenderedPageBreak/>
        <w:t>v </w:t>
      </w:r>
      <w:proofErr w:type="spellStart"/>
      <w:r w:rsidRPr="00146D2F">
        <w:rPr>
          <w:color w:val="010101"/>
        </w:rPr>
        <w:t>latero</w:t>
      </w:r>
      <w:proofErr w:type="spellEnd"/>
      <w:r w:rsidRPr="00146D2F">
        <w:rPr>
          <w:color w:val="010101"/>
        </w:rPr>
        <w:t xml:space="preserve">-laterálním tak i předozadním směru. Tuto pozici je třeba dodržovat po celou dobu vyšetření i při měření vzdáleností mezi místy stimulace a snímání. Prsty budou relaxované a mírně pokrčené (svaly ruky nejsou kontrahované) s proximálními falangami v ose dlaně. Kožní teplotu je třeba měřit v proximální části dlaně mezi </w:t>
      </w:r>
      <w:proofErr w:type="spellStart"/>
      <w:r w:rsidRPr="00146D2F">
        <w:rPr>
          <w:color w:val="010101"/>
        </w:rPr>
        <w:t>tenarem</w:t>
      </w:r>
      <w:proofErr w:type="spellEnd"/>
      <w:r w:rsidRPr="00146D2F">
        <w:rPr>
          <w:color w:val="010101"/>
        </w:rPr>
        <w:t xml:space="preserve"> a </w:t>
      </w:r>
      <w:proofErr w:type="spellStart"/>
      <w:r w:rsidRPr="00146D2F">
        <w:rPr>
          <w:color w:val="010101"/>
        </w:rPr>
        <w:t>hypotenarem</w:t>
      </w:r>
      <w:proofErr w:type="spellEnd"/>
      <w:r w:rsidRPr="00146D2F">
        <w:rPr>
          <w:color w:val="010101"/>
        </w:rPr>
        <w:t xml:space="preserve"> nad karpálním tunelem</w:t>
      </w:r>
      <w:r w:rsidR="005F5DCB">
        <w:rPr>
          <w:color w:val="010101"/>
        </w:rPr>
        <w:t xml:space="preserve"> a měla by dosahovat nejméně 32</w:t>
      </w:r>
      <w:r w:rsidRPr="00146D2F">
        <w:rPr>
          <w:color w:val="010101"/>
        </w:rPr>
        <w:t>0 C v průběhu celého vyšetření (což může být svízelné zvláště v zimním období a u lidí s hyperhidrózou). Není-li možnost kontinuálního měření a nebylo-li v průběhu vyšetření třeba ruku nahřívat, pak stačí změřit teplotu na začátku a na konci vyšetření. Jestli bylo nutno končetinu v průběhu vyšetření nahřívat, pak je třeba teplotu měřit opakovaně v průběhu celého vyšetření. Pokud by na konci vyše</w:t>
      </w:r>
      <w:r w:rsidR="005F5DCB">
        <w:rPr>
          <w:color w:val="010101"/>
        </w:rPr>
        <w:t>tření byla teplota nižší než 32</w:t>
      </w:r>
      <w:r w:rsidRPr="00146D2F">
        <w:rPr>
          <w:color w:val="010101"/>
        </w:rPr>
        <w:t>0 C, není možno vyšetření považovat za validní. V</w:t>
      </w:r>
      <w:r w:rsidR="005F5DCB">
        <w:rPr>
          <w:color w:val="010101"/>
        </w:rPr>
        <w:t xml:space="preserve">edení motorickými vlákny obecně. </w:t>
      </w:r>
    </w:p>
    <w:p w:rsidR="005F5DCB" w:rsidRDefault="00005788" w:rsidP="005F5DCB">
      <w:pPr>
        <w:pStyle w:val="Normlnweb"/>
        <w:shd w:val="clear" w:color="auto" w:fill="FFFFFF"/>
        <w:spacing w:before="0" w:beforeAutospacing="0" w:after="0"/>
        <w:ind w:left="720"/>
        <w:jc w:val="both"/>
        <w:rPr>
          <w:color w:val="010101"/>
        </w:rPr>
      </w:pPr>
      <w:r w:rsidRPr="00146D2F">
        <w:rPr>
          <w:color w:val="010101"/>
        </w:rPr>
        <w:t xml:space="preserve">Intenzita stimulačního proudu by měla dosahovat jen 10-25% nad hodnotu nutnou k dosažení maximální amplitudy odpovědi. Umístění aktivní záznamové elektrody je třeba volit tak, aby se dosáhlo negativního iniciálního odstupu sumačního motorického akčního potenciálu (CMAP)- tedy nahoru od bazální linie. Pokud se to nezdaří, musí být alespoň amplituda CMAP nad bříškem </w:t>
      </w:r>
      <w:proofErr w:type="spellStart"/>
      <w:r w:rsidRPr="00146D2F">
        <w:rPr>
          <w:color w:val="010101"/>
        </w:rPr>
        <w:t>m.APB</w:t>
      </w:r>
      <w:proofErr w:type="spellEnd"/>
      <w:r w:rsidRPr="00146D2F">
        <w:rPr>
          <w:color w:val="010101"/>
        </w:rPr>
        <w:t xml:space="preserve"> co nejvyšší oproti jiným místům na </w:t>
      </w:r>
      <w:proofErr w:type="spellStart"/>
      <w:r w:rsidRPr="00146D2F">
        <w:rPr>
          <w:color w:val="010101"/>
        </w:rPr>
        <w:t>tenaru</w:t>
      </w:r>
      <w:proofErr w:type="spellEnd"/>
      <w:r w:rsidRPr="00146D2F">
        <w:rPr>
          <w:color w:val="010101"/>
        </w:rPr>
        <w:t xml:space="preserve">. Latence bude měřena k začátku odstupu CMAP od základní linie a to i v případě (vzácněji), že bude při stimulaci na zápěstí pozitivní (tj. směřovat dolů od základní linie). </w:t>
      </w:r>
    </w:p>
    <w:p w:rsidR="005F5DCB" w:rsidRDefault="00005788" w:rsidP="005F5DCB">
      <w:pPr>
        <w:pStyle w:val="Normlnweb"/>
        <w:shd w:val="clear" w:color="auto" w:fill="FFFFFF"/>
        <w:spacing w:before="0" w:beforeAutospacing="0" w:after="0"/>
        <w:ind w:left="720"/>
        <w:jc w:val="both"/>
        <w:rPr>
          <w:color w:val="010101"/>
        </w:rPr>
      </w:pPr>
      <w:r w:rsidRPr="00146D2F">
        <w:rPr>
          <w:color w:val="010101"/>
        </w:rPr>
        <w:t>Hodnocení této latence je nutno provádět při nastavení citlivosti přístroje (</w:t>
      </w:r>
      <w:proofErr w:type="spellStart"/>
      <w:r w:rsidRPr="00146D2F">
        <w:rPr>
          <w:color w:val="010101"/>
        </w:rPr>
        <w:t>gain</w:t>
      </w:r>
      <w:proofErr w:type="spellEnd"/>
      <w:r w:rsidRPr="00146D2F">
        <w:rPr>
          <w:color w:val="010101"/>
        </w:rPr>
        <w:t xml:space="preserve">) 0,5 </w:t>
      </w:r>
      <w:proofErr w:type="spellStart"/>
      <w:r w:rsidRPr="00146D2F">
        <w:rPr>
          <w:color w:val="010101"/>
        </w:rPr>
        <w:t>mV</w:t>
      </w:r>
      <w:proofErr w:type="spellEnd"/>
      <w:r w:rsidRPr="00146D2F">
        <w:rPr>
          <w:color w:val="010101"/>
        </w:rPr>
        <w:t xml:space="preserve">/dílek a rychlosti přeběhu 2 </w:t>
      </w:r>
      <w:proofErr w:type="spellStart"/>
      <w:r w:rsidRPr="00146D2F">
        <w:rPr>
          <w:color w:val="010101"/>
        </w:rPr>
        <w:t>ms</w:t>
      </w:r>
      <w:proofErr w:type="spellEnd"/>
      <w:r w:rsidRPr="00146D2F">
        <w:rPr>
          <w:color w:val="010101"/>
        </w:rPr>
        <w:t xml:space="preserve">/dílek. Amplituda CMAP bude měřena mezi bazální linií a vrcholem prvního negativního potenciálu. </w:t>
      </w:r>
    </w:p>
    <w:p w:rsidR="005F5DCB" w:rsidRDefault="00005788" w:rsidP="005F5DCB">
      <w:pPr>
        <w:pStyle w:val="Normlnweb"/>
        <w:shd w:val="clear" w:color="auto" w:fill="FFFFFF"/>
        <w:spacing w:before="0" w:beforeAutospacing="0" w:after="0"/>
        <w:ind w:left="708"/>
        <w:jc w:val="both"/>
        <w:rPr>
          <w:color w:val="010101"/>
        </w:rPr>
      </w:pPr>
      <w:r w:rsidRPr="005F5DCB">
        <w:rPr>
          <w:i/>
          <w:color w:val="010101"/>
        </w:rPr>
        <w:t>Pozn.:</w:t>
      </w:r>
      <w:r w:rsidRPr="00146D2F">
        <w:rPr>
          <w:color w:val="010101"/>
        </w:rPr>
        <w:t xml:space="preserve"> Pokud se nepodaří měněním polohy snímací elektrody na </w:t>
      </w:r>
      <w:proofErr w:type="spellStart"/>
      <w:r w:rsidRPr="00146D2F">
        <w:rPr>
          <w:color w:val="010101"/>
        </w:rPr>
        <w:t>tenaru</w:t>
      </w:r>
      <w:proofErr w:type="spellEnd"/>
      <w:r w:rsidRPr="00146D2F">
        <w:rPr>
          <w:color w:val="010101"/>
        </w:rPr>
        <w:t xml:space="preserve"> dosáhnout při proximální stimulaci iniciálního negativního odstupu, pak je třeba myslet na M-G anastomózu a vyšetření tomu přizpůsobit- tato situace může nastat v 15-30% případů (když je anastomóza přítomna, pak bývá v 68% oboustranně). Může na ni také upozornit neobvykle vysoká rychlost vedení </w:t>
      </w:r>
      <w:proofErr w:type="spellStart"/>
      <w:r w:rsidRPr="00146D2F">
        <w:rPr>
          <w:color w:val="010101"/>
        </w:rPr>
        <w:t>n.medianus</w:t>
      </w:r>
      <w:proofErr w:type="spellEnd"/>
      <w:r w:rsidRPr="00146D2F">
        <w:rPr>
          <w:color w:val="010101"/>
        </w:rPr>
        <w:t xml:space="preserve"> na předloktí a odlišný tvar CMAP při stimulaci na zápěstí a v lokti. Vedení motorickými </w:t>
      </w:r>
      <w:r w:rsidR="005F5DCB">
        <w:rPr>
          <w:color w:val="010101"/>
        </w:rPr>
        <w:t xml:space="preserve">vlákny n. </w:t>
      </w:r>
      <w:proofErr w:type="spellStart"/>
      <w:r w:rsidR="005F5DCB">
        <w:rPr>
          <w:color w:val="010101"/>
        </w:rPr>
        <w:t>medianus</w:t>
      </w:r>
      <w:proofErr w:type="spellEnd"/>
      <w:r w:rsidR="005F5DCB">
        <w:rPr>
          <w:color w:val="010101"/>
        </w:rPr>
        <w:t xml:space="preserve"> (obr. 1 a 2).</w:t>
      </w:r>
    </w:p>
    <w:p w:rsidR="005F5DCB" w:rsidRDefault="005F5DCB" w:rsidP="005F5DCB">
      <w:pPr>
        <w:pStyle w:val="Normlnweb"/>
        <w:shd w:val="clear" w:color="auto" w:fill="FFFFFF"/>
        <w:spacing w:before="0" w:beforeAutospacing="0" w:after="0"/>
        <w:ind w:left="708"/>
        <w:jc w:val="both"/>
        <w:rPr>
          <w:color w:val="010101"/>
        </w:rPr>
      </w:pPr>
    </w:p>
    <w:p w:rsidR="005F5DCB" w:rsidRDefault="00005788" w:rsidP="005F5DCB">
      <w:pPr>
        <w:pStyle w:val="Normlnweb"/>
        <w:numPr>
          <w:ilvl w:val="0"/>
          <w:numId w:val="2"/>
        </w:numPr>
        <w:shd w:val="clear" w:color="auto" w:fill="FFFFFF"/>
        <w:spacing w:before="0" w:beforeAutospacing="0" w:after="0"/>
        <w:jc w:val="both"/>
        <w:rPr>
          <w:color w:val="010101"/>
        </w:rPr>
      </w:pPr>
      <w:r w:rsidRPr="00146D2F">
        <w:rPr>
          <w:color w:val="010101"/>
        </w:rPr>
        <w:t>Snímací elektrody</w:t>
      </w:r>
    </w:p>
    <w:p w:rsidR="005F5DCB" w:rsidRDefault="00005788" w:rsidP="005F5DCB">
      <w:pPr>
        <w:pStyle w:val="Normlnweb"/>
        <w:numPr>
          <w:ilvl w:val="1"/>
          <w:numId w:val="2"/>
        </w:numPr>
        <w:shd w:val="clear" w:color="auto" w:fill="FFFFFF"/>
        <w:spacing w:before="0" w:beforeAutospacing="0" w:after="0"/>
        <w:jc w:val="both"/>
        <w:rPr>
          <w:color w:val="010101"/>
        </w:rPr>
      </w:pPr>
      <w:r w:rsidRPr="005F5DCB">
        <w:rPr>
          <w:color w:val="010101"/>
        </w:rPr>
        <w:t xml:space="preserve">Aktivní elektroda: bříško </w:t>
      </w:r>
      <w:proofErr w:type="spellStart"/>
      <w:r w:rsidRPr="005F5DCB">
        <w:rPr>
          <w:color w:val="010101"/>
        </w:rPr>
        <w:t>m.APB</w:t>
      </w:r>
      <w:proofErr w:type="spellEnd"/>
      <w:r w:rsidRPr="005F5DCB">
        <w:rPr>
          <w:color w:val="010101"/>
        </w:rPr>
        <w:t xml:space="preserve"> (přibližně v polovině vzdál</w:t>
      </w:r>
      <w:r w:rsidR="005F5DCB" w:rsidRPr="005F5DCB">
        <w:rPr>
          <w:color w:val="010101"/>
        </w:rPr>
        <w:t xml:space="preserve">enosti mezi úponem šlachy </w:t>
      </w:r>
      <w:proofErr w:type="spellStart"/>
      <w:r w:rsidR="005F5DCB" w:rsidRPr="005F5DCB">
        <w:rPr>
          <w:color w:val="010101"/>
        </w:rPr>
        <w:t>m.FCR</w:t>
      </w:r>
      <w:proofErr w:type="spellEnd"/>
      <w:r w:rsidR="005F5DCB" w:rsidRPr="005F5DCB">
        <w:rPr>
          <w:color w:val="010101"/>
        </w:rPr>
        <w:t xml:space="preserve"> </w:t>
      </w:r>
      <w:r w:rsidRPr="005F5DCB">
        <w:rPr>
          <w:color w:val="010101"/>
        </w:rPr>
        <w:t>a </w:t>
      </w:r>
      <w:proofErr w:type="spellStart"/>
      <w:r w:rsidRPr="005F5DCB">
        <w:rPr>
          <w:color w:val="010101"/>
        </w:rPr>
        <w:t>metakarpofalangeálním</w:t>
      </w:r>
      <w:proofErr w:type="spellEnd"/>
      <w:r w:rsidRPr="005F5DCB">
        <w:rPr>
          <w:color w:val="010101"/>
        </w:rPr>
        <w:t xml:space="preserve"> kloubem palce). </w:t>
      </w:r>
    </w:p>
    <w:p w:rsidR="005F5DCB" w:rsidRDefault="00005788" w:rsidP="005F5DCB">
      <w:pPr>
        <w:pStyle w:val="Normlnweb"/>
        <w:numPr>
          <w:ilvl w:val="1"/>
          <w:numId w:val="2"/>
        </w:numPr>
        <w:shd w:val="clear" w:color="auto" w:fill="FFFFFF"/>
        <w:spacing w:before="0" w:beforeAutospacing="0" w:after="0"/>
        <w:jc w:val="both"/>
        <w:rPr>
          <w:color w:val="010101"/>
        </w:rPr>
      </w:pPr>
      <w:r w:rsidRPr="005F5DCB">
        <w:rPr>
          <w:color w:val="010101"/>
        </w:rPr>
        <w:t xml:space="preserve">Referenční elektroda: </w:t>
      </w:r>
      <w:proofErr w:type="spellStart"/>
      <w:r w:rsidRPr="005F5DCB">
        <w:rPr>
          <w:color w:val="010101"/>
        </w:rPr>
        <w:t>interfalangeální</w:t>
      </w:r>
      <w:proofErr w:type="spellEnd"/>
      <w:r w:rsidRPr="005F5DCB">
        <w:rPr>
          <w:color w:val="010101"/>
        </w:rPr>
        <w:t xml:space="preserve"> kloub na laterální straně palce. Zemnící elektroda Nejlépe okrouhlá kovová elektroda na </w:t>
      </w:r>
      <w:proofErr w:type="spellStart"/>
      <w:r w:rsidRPr="005F5DCB">
        <w:rPr>
          <w:color w:val="010101"/>
        </w:rPr>
        <w:t>dorzu</w:t>
      </w:r>
      <w:proofErr w:type="spellEnd"/>
      <w:r w:rsidRPr="005F5DCB">
        <w:rPr>
          <w:color w:val="010101"/>
        </w:rPr>
        <w:t xml:space="preserve"> zápěstí, upevněná </w:t>
      </w:r>
      <w:r w:rsidR="005F5DCB" w:rsidRPr="005F5DCB">
        <w:rPr>
          <w:color w:val="010101"/>
        </w:rPr>
        <w:t>lepicí</w:t>
      </w:r>
      <w:r w:rsidRPr="005F5DCB">
        <w:rPr>
          <w:color w:val="010101"/>
        </w:rPr>
        <w:t xml:space="preserve"> páskou nebo pásková elektroda obtočená kolem rýhy </w:t>
      </w:r>
      <w:proofErr w:type="spellStart"/>
      <w:r w:rsidRPr="005F5DCB">
        <w:rPr>
          <w:color w:val="010101"/>
        </w:rPr>
        <w:t>karpometakarpální</w:t>
      </w:r>
      <w:proofErr w:type="spellEnd"/>
      <w:r w:rsidRPr="005F5DCB">
        <w:rPr>
          <w:color w:val="010101"/>
        </w:rPr>
        <w:t xml:space="preserve">. </w:t>
      </w:r>
    </w:p>
    <w:p w:rsidR="005F5DCB" w:rsidRDefault="005F5DCB" w:rsidP="005F5DCB">
      <w:pPr>
        <w:pStyle w:val="Normlnweb"/>
        <w:shd w:val="clear" w:color="auto" w:fill="FFFFFF"/>
        <w:spacing w:before="0" w:beforeAutospacing="0" w:after="0"/>
        <w:jc w:val="both"/>
        <w:rPr>
          <w:color w:val="010101"/>
        </w:rPr>
      </w:pPr>
    </w:p>
    <w:p w:rsidR="005F5DCB" w:rsidRDefault="00005788" w:rsidP="005F5DCB">
      <w:pPr>
        <w:pStyle w:val="Normlnweb"/>
        <w:shd w:val="clear" w:color="auto" w:fill="FFFFFF"/>
        <w:spacing w:before="0" w:beforeAutospacing="0" w:after="0"/>
        <w:ind w:left="1416"/>
        <w:jc w:val="both"/>
        <w:rPr>
          <w:color w:val="010101"/>
        </w:rPr>
      </w:pPr>
      <w:r w:rsidRPr="005F5DCB">
        <w:rPr>
          <w:color w:val="010101"/>
        </w:rPr>
        <w:t>Vzdálenost mezi stimulační a snímací elektrodo</w:t>
      </w:r>
      <w:r w:rsidR="005F5DCB">
        <w:rPr>
          <w:color w:val="010101"/>
        </w:rPr>
        <w:t xml:space="preserve">u 8 cm měřeno </w:t>
      </w:r>
      <w:proofErr w:type="spellStart"/>
      <w:r w:rsidR="005F5DCB">
        <w:rPr>
          <w:color w:val="010101"/>
        </w:rPr>
        <w:t>lomeně</w:t>
      </w:r>
      <w:proofErr w:type="spellEnd"/>
      <w:r w:rsidR="005F5DCB">
        <w:rPr>
          <w:color w:val="010101"/>
        </w:rPr>
        <w:t xml:space="preserve"> - </w:t>
      </w:r>
      <w:r w:rsidRPr="005F5DCB">
        <w:rPr>
          <w:color w:val="010101"/>
        </w:rPr>
        <w:t xml:space="preserve">začít od aktivní záznamové elektrody do středu distální karpální řasy a odtud proximálním směrem ve střední čáře až k dosažení celkové vzdálenosti 8 cm (v případě použití páskové zemnící elektrody nutno provést toto měření před jejím naložením) za neutrální polohy ruky jak popsáno výše. Změřit vzdálenost mezi katodou stimulační elektrody v lokti a katodou stimulační elektrody na zápěstí k výpočtu rychlosti vedení motorickými vlákny n. </w:t>
      </w:r>
      <w:proofErr w:type="spellStart"/>
      <w:r w:rsidRPr="005F5DCB">
        <w:rPr>
          <w:color w:val="010101"/>
        </w:rPr>
        <w:t>medianus</w:t>
      </w:r>
      <w:proofErr w:type="spellEnd"/>
      <w:r w:rsidRPr="005F5DCB">
        <w:rPr>
          <w:color w:val="010101"/>
        </w:rPr>
        <w:t xml:space="preserve"> na předloktí. </w:t>
      </w:r>
    </w:p>
    <w:p w:rsidR="005F5DCB" w:rsidRDefault="005F5DCB" w:rsidP="005F5DCB">
      <w:pPr>
        <w:pStyle w:val="Normlnweb"/>
        <w:shd w:val="clear" w:color="auto" w:fill="FFFFFF"/>
        <w:spacing w:before="0" w:beforeAutospacing="0" w:after="0"/>
        <w:ind w:left="708"/>
        <w:jc w:val="both"/>
        <w:rPr>
          <w:color w:val="010101"/>
        </w:rPr>
      </w:pPr>
    </w:p>
    <w:p w:rsidR="005F5DCB" w:rsidRDefault="00005788" w:rsidP="005F5DCB">
      <w:pPr>
        <w:pStyle w:val="Normlnweb"/>
        <w:numPr>
          <w:ilvl w:val="0"/>
          <w:numId w:val="2"/>
        </w:numPr>
        <w:shd w:val="clear" w:color="auto" w:fill="FFFFFF"/>
        <w:spacing w:before="0" w:beforeAutospacing="0" w:after="0"/>
        <w:jc w:val="both"/>
        <w:rPr>
          <w:color w:val="010101"/>
        </w:rPr>
      </w:pPr>
      <w:r w:rsidRPr="005F5DCB">
        <w:rPr>
          <w:color w:val="010101"/>
        </w:rPr>
        <w:t xml:space="preserve">Stimulační elektrody </w:t>
      </w:r>
    </w:p>
    <w:p w:rsidR="00EC7A55" w:rsidRDefault="00005788" w:rsidP="005F5DCB">
      <w:pPr>
        <w:pStyle w:val="Normlnweb"/>
        <w:numPr>
          <w:ilvl w:val="1"/>
          <w:numId w:val="2"/>
        </w:numPr>
        <w:shd w:val="clear" w:color="auto" w:fill="FFFFFF"/>
        <w:spacing w:before="0" w:beforeAutospacing="0" w:after="0"/>
        <w:jc w:val="both"/>
        <w:rPr>
          <w:color w:val="010101"/>
        </w:rPr>
      </w:pPr>
      <w:r w:rsidRPr="005F5DCB">
        <w:rPr>
          <w:color w:val="010101"/>
        </w:rPr>
        <w:t xml:space="preserve">Stimulace na zápěstí: bipolární stimulační (komerčně dostupná) elektroda katodou přiloženou na vyměřený bod proximálně od zápěstní rýhy mezi šlachu </w:t>
      </w:r>
      <w:proofErr w:type="spellStart"/>
      <w:r w:rsidRPr="005F5DCB">
        <w:rPr>
          <w:color w:val="010101"/>
        </w:rPr>
        <w:t>m.FCR</w:t>
      </w:r>
      <w:proofErr w:type="spellEnd"/>
      <w:r w:rsidRPr="005F5DCB">
        <w:rPr>
          <w:color w:val="010101"/>
        </w:rPr>
        <w:t xml:space="preserve"> a m.PL ve vzdálenosti 8 cm od aktivní snímací elektrody umístěné nad </w:t>
      </w:r>
      <w:r w:rsidRPr="005F5DCB">
        <w:rPr>
          <w:color w:val="010101"/>
        </w:rPr>
        <w:lastRenderedPageBreak/>
        <w:t xml:space="preserve">bříškem </w:t>
      </w:r>
      <w:proofErr w:type="spellStart"/>
      <w:r w:rsidRPr="005F5DCB">
        <w:rPr>
          <w:color w:val="010101"/>
        </w:rPr>
        <w:t>m.APB</w:t>
      </w:r>
      <w:proofErr w:type="spellEnd"/>
      <w:r w:rsidRPr="005F5DCB">
        <w:rPr>
          <w:color w:val="010101"/>
        </w:rPr>
        <w:t xml:space="preserve">. Anoda stimulační elektrody se umístí také nad kmen </w:t>
      </w:r>
      <w:proofErr w:type="spellStart"/>
      <w:r w:rsidRPr="005F5DCB">
        <w:rPr>
          <w:color w:val="010101"/>
        </w:rPr>
        <w:t>n.medianus</w:t>
      </w:r>
      <w:proofErr w:type="spellEnd"/>
      <w:r w:rsidRPr="005F5DCB">
        <w:rPr>
          <w:color w:val="010101"/>
        </w:rPr>
        <w:t xml:space="preserve"> proximálně od </w:t>
      </w:r>
      <w:r w:rsidR="00EC7A55" w:rsidRPr="005F5DCB">
        <w:rPr>
          <w:color w:val="010101"/>
        </w:rPr>
        <w:t>katody (nesmí</w:t>
      </w:r>
      <w:r w:rsidR="00EC7A55">
        <w:rPr>
          <w:color w:val="010101"/>
        </w:rPr>
        <w:t xml:space="preserve"> se klást nad kmen n. </w:t>
      </w:r>
      <w:proofErr w:type="spellStart"/>
      <w:r w:rsidR="00EC7A55">
        <w:rPr>
          <w:color w:val="010101"/>
        </w:rPr>
        <w:t>ulnaris</w:t>
      </w:r>
      <w:proofErr w:type="spellEnd"/>
      <w:r w:rsidR="00EC7A55">
        <w:rPr>
          <w:color w:val="010101"/>
        </w:rPr>
        <w:t>).</w:t>
      </w:r>
    </w:p>
    <w:p w:rsidR="00EC7A55" w:rsidRDefault="00EC7A55" w:rsidP="00EC7A55">
      <w:pPr>
        <w:pStyle w:val="Normlnweb"/>
        <w:shd w:val="clear" w:color="auto" w:fill="FFFFFF"/>
        <w:spacing w:before="0" w:beforeAutospacing="0" w:after="0"/>
        <w:ind w:left="1440"/>
        <w:jc w:val="both"/>
        <w:rPr>
          <w:color w:val="010101"/>
        </w:rPr>
      </w:pPr>
    </w:p>
    <w:p w:rsidR="00EC7A55" w:rsidRDefault="00005788" w:rsidP="005F5DCB">
      <w:pPr>
        <w:pStyle w:val="Normlnweb"/>
        <w:numPr>
          <w:ilvl w:val="1"/>
          <w:numId w:val="2"/>
        </w:numPr>
        <w:shd w:val="clear" w:color="auto" w:fill="FFFFFF"/>
        <w:spacing w:before="0" w:beforeAutospacing="0" w:after="0"/>
        <w:jc w:val="both"/>
        <w:rPr>
          <w:color w:val="010101"/>
        </w:rPr>
      </w:pPr>
      <w:r w:rsidRPr="005F5DCB">
        <w:rPr>
          <w:color w:val="010101"/>
        </w:rPr>
        <w:t xml:space="preserve">Stimulace v lokti: katoda umístěna na volární ploše loketní krajiny mezi šlachou </w:t>
      </w:r>
      <w:proofErr w:type="spellStart"/>
      <w:proofErr w:type="gramStart"/>
      <w:r w:rsidRPr="005F5DCB">
        <w:rPr>
          <w:color w:val="010101"/>
        </w:rPr>
        <w:t>m.biceps</w:t>
      </w:r>
      <w:proofErr w:type="spellEnd"/>
      <w:proofErr w:type="gramEnd"/>
      <w:r w:rsidRPr="005F5DCB">
        <w:rPr>
          <w:color w:val="010101"/>
        </w:rPr>
        <w:t xml:space="preserve"> a vnitřním epikondylem v místě těsně laterálně od hmatné a. </w:t>
      </w:r>
      <w:proofErr w:type="spellStart"/>
      <w:r w:rsidRPr="005F5DCB">
        <w:rPr>
          <w:color w:val="010101"/>
        </w:rPr>
        <w:t>brachialis</w:t>
      </w:r>
      <w:proofErr w:type="spellEnd"/>
      <w:r w:rsidRPr="005F5DCB">
        <w:rPr>
          <w:color w:val="010101"/>
        </w:rPr>
        <w:t xml:space="preserve">. Anoda je umístěna proximálně od katody nad kmenem </w:t>
      </w:r>
      <w:proofErr w:type="spellStart"/>
      <w:r w:rsidRPr="005F5DCB">
        <w:rPr>
          <w:color w:val="010101"/>
        </w:rPr>
        <w:t>n.medianus</w:t>
      </w:r>
      <w:proofErr w:type="spellEnd"/>
      <w:r w:rsidRPr="005F5DCB">
        <w:rPr>
          <w:color w:val="010101"/>
        </w:rPr>
        <w:t xml:space="preserve"> (neměla by se dostat nad n. </w:t>
      </w:r>
      <w:proofErr w:type="spellStart"/>
      <w:r w:rsidRPr="005F5DCB">
        <w:rPr>
          <w:color w:val="010101"/>
        </w:rPr>
        <w:t>ulnaris</w:t>
      </w:r>
      <w:proofErr w:type="spellEnd"/>
      <w:r w:rsidRPr="005F5DCB">
        <w:rPr>
          <w:color w:val="010101"/>
        </w:rPr>
        <w:t xml:space="preserve">). Vedení motorickými vlákny </w:t>
      </w:r>
      <w:proofErr w:type="spellStart"/>
      <w:r w:rsidRPr="005F5DCB">
        <w:rPr>
          <w:color w:val="010101"/>
        </w:rPr>
        <w:t>n.ulnaris</w:t>
      </w:r>
      <w:proofErr w:type="spellEnd"/>
      <w:r w:rsidRPr="005F5DCB">
        <w:rPr>
          <w:color w:val="010101"/>
        </w:rPr>
        <w:t xml:space="preserve"> (obr. 3 a 4)</w:t>
      </w:r>
      <w:r w:rsidR="00EC7A55">
        <w:rPr>
          <w:color w:val="010101"/>
        </w:rPr>
        <w:t>.</w:t>
      </w:r>
    </w:p>
    <w:p w:rsidR="00EC7A55" w:rsidRDefault="00005788" w:rsidP="00EC7A55">
      <w:pPr>
        <w:pStyle w:val="Normlnweb"/>
        <w:shd w:val="clear" w:color="auto" w:fill="FFFFFF"/>
        <w:spacing w:before="0" w:beforeAutospacing="0" w:after="0"/>
        <w:jc w:val="both"/>
        <w:rPr>
          <w:color w:val="010101"/>
        </w:rPr>
      </w:pPr>
      <w:r w:rsidRPr="005F5DCB">
        <w:rPr>
          <w:color w:val="010101"/>
        </w:rPr>
        <w:t xml:space="preserve"> </w:t>
      </w:r>
    </w:p>
    <w:p w:rsidR="00EC7A55" w:rsidRDefault="00005788" w:rsidP="00EC7A55">
      <w:pPr>
        <w:pStyle w:val="Normlnweb"/>
        <w:numPr>
          <w:ilvl w:val="0"/>
          <w:numId w:val="2"/>
        </w:numPr>
        <w:shd w:val="clear" w:color="auto" w:fill="FFFFFF"/>
        <w:spacing w:before="0" w:beforeAutospacing="0" w:after="0"/>
        <w:jc w:val="both"/>
        <w:rPr>
          <w:color w:val="010101"/>
        </w:rPr>
      </w:pPr>
      <w:r w:rsidRPr="005F5DCB">
        <w:rPr>
          <w:color w:val="010101"/>
        </w:rPr>
        <w:t xml:space="preserve">Snímací elektrody </w:t>
      </w:r>
    </w:p>
    <w:p w:rsidR="00EC7A55" w:rsidRDefault="00005788" w:rsidP="00EC7A55">
      <w:pPr>
        <w:pStyle w:val="Normlnweb"/>
        <w:numPr>
          <w:ilvl w:val="1"/>
          <w:numId w:val="2"/>
        </w:numPr>
        <w:shd w:val="clear" w:color="auto" w:fill="FFFFFF"/>
        <w:spacing w:before="0" w:beforeAutospacing="0" w:after="0"/>
        <w:jc w:val="both"/>
        <w:rPr>
          <w:color w:val="010101"/>
        </w:rPr>
      </w:pPr>
      <w:r w:rsidRPr="005F5DCB">
        <w:rPr>
          <w:color w:val="010101"/>
        </w:rPr>
        <w:t xml:space="preserve">Aktivní elektroda : umístit na kůži nad bříško </w:t>
      </w:r>
      <w:proofErr w:type="spellStart"/>
      <w:proofErr w:type="gramStart"/>
      <w:r w:rsidRPr="005F5DCB">
        <w:rPr>
          <w:color w:val="010101"/>
        </w:rPr>
        <w:t>m.ADM</w:t>
      </w:r>
      <w:proofErr w:type="spellEnd"/>
      <w:proofErr w:type="gramEnd"/>
      <w:r w:rsidRPr="005F5DCB">
        <w:rPr>
          <w:color w:val="010101"/>
        </w:rPr>
        <w:t xml:space="preserve"> na </w:t>
      </w:r>
      <w:proofErr w:type="spellStart"/>
      <w:r w:rsidRPr="005F5DCB">
        <w:rPr>
          <w:color w:val="010101"/>
        </w:rPr>
        <w:t>hypotenaru</w:t>
      </w:r>
      <w:proofErr w:type="spellEnd"/>
      <w:r w:rsidRPr="005F5DCB">
        <w:rPr>
          <w:color w:val="010101"/>
        </w:rPr>
        <w:t xml:space="preserve"> uprostřed mezi </w:t>
      </w:r>
      <w:proofErr w:type="spellStart"/>
      <w:r w:rsidRPr="005F5DCB">
        <w:rPr>
          <w:color w:val="010101"/>
        </w:rPr>
        <w:t>metakarpofalangeálním</w:t>
      </w:r>
      <w:proofErr w:type="spellEnd"/>
      <w:r w:rsidRPr="005F5DCB">
        <w:rPr>
          <w:color w:val="010101"/>
        </w:rPr>
        <w:t xml:space="preserve"> kloubem a os </w:t>
      </w:r>
      <w:proofErr w:type="spellStart"/>
      <w:r w:rsidRPr="005F5DCB">
        <w:rPr>
          <w:color w:val="010101"/>
        </w:rPr>
        <w:t>pisiforme</w:t>
      </w:r>
      <w:proofErr w:type="spellEnd"/>
      <w:r w:rsidRPr="005F5DCB">
        <w:rPr>
          <w:color w:val="010101"/>
        </w:rPr>
        <w:t xml:space="preserve">. </w:t>
      </w:r>
    </w:p>
    <w:p w:rsidR="00EC7A55" w:rsidRDefault="00005788" w:rsidP="00EC7A55">
      <w:pPr>
        <w:pStyle w:val="Normlnweb"/>
        <w:numPr>
          <w:ilvl w:val="1"/>
          <w:numId w:val="2"/>
        </w:numPr>
        <w:shd w:val="clear" w:color="auto" w:fill="FFFFFF"/>
        <w:spacing w:before="0" w:beforeAutospacing="0" w:after="0"/>
        <w:jc w:val="both"/>
        <w:rPr>
          <w:color w:val="010101"/>
        </w:rPr>
      </w:pPr>
      <w:r w:rsidRPr="005F5DCB">
        <w:rPr>
          <w:color w:val="010101"/>
        </w:rPr>
        <w:t>Referenční el</w:t>
      </w:r>
      <w:r w:rsidR="00EC7A55">
        <w:rPr>
          <w:color w:val="010101"/>
        </w:rPr>
        <w:t>ektroda: nad prostřední článek V</w:t>
      </w:r>
      <w:r w:rsidR="00EC7A55" w:rsidRPr="005F5DCB">
        <w:rPr>
          <w:color w:val="010101"/>
        </w:rPr>
        <w:t>. prstu</w:t>
      </w:r>
      <w:r w:rsidRPr="005F5DCB">
        <w:rPr>
          <w:color w:val="010101"/>
        </w:rPr>
        <w:t xml:space="preserve">. </w:t>
      </w:r>
    </w:p>
    <w:p w:rsidR="00EC7A55" w:rsidRDefault="00EC7A55" w:rsidP="00EC7A55">
      <w:pPr>
        <w:pStyle w:val="Normlnweb"/>
        <w:numPr>
          <w:ilvl w:val="1"/>
          <w:numId w:val="2"/>
        </w:numPr>
        <w:shd w:val="clear" w:color="auto" w:fill="FFFFFF"/>
        <w:spacing w:before="0" w:beforeAutospacing="0" w:after="0"/>
        <w:jc w:val="both"/>
        <w:rPr>
          <w:color w:val="010101"/>
        </w:rPr>
      </w:pPr>
    </w:p>
    <w:p w:rsidR="00EC7A55" w:rsidRDefault="00005788" w:rsidP="00EC7A55">
      <w:pPr>
        <w:pStyle w:val="Normlnweb"/>
        <w:numPr>
          <w:ilvl w:val="0"/>
          <w:numId w:val="4"/>
        </w:numPr>
        <w:shd w:val="clear" w:color="auto" w:fill="FFFFFF"/>
        <w:spacing w:before="0" w:beforeAutospacing="0" w:after="0"/>
        <w:jc w:val="both"/>
        <w:rPr>
          <w:color w:val="010101"/>
        </w:rPr>
      </w:pPr>
      <w:r w:rsidRPr="005F5DCB">
        <w:rPr>
          <w:color w:val="010101"/>
        </w:rPr>
        <w:t xml:space="preserve">Stimulační elektrody na zápěstí </w:t>
      </w:r>
    </w:p>
    <w:p w:rsidR="00EC7A55" w:rsidRDefault="00005788" w:rsidP="00EC7A55">
      <w:pPr>
        <w:pStyle w:val="Normlnweb"/>
        <w:numPr>
          <w:ilvl w:val="1"/>
          <w:numId w:val="4"/>
        </w:numPr>
        <w:shd w:val="clear" w:color="auto" w:fill="FFFFFF"/>
        <w:spacing w:before="0" w:beforeAutospacing="0" w:after="0"/>
        <w:jc w:val="both"/>
        <w:rPr>
          <w:color w:val="010101"/>
        </w:rPr>
      </w:pPr>
      <w:r w:rsidRPr="005F5DCB">
        <w:rPr>
          <w:color w:val="010101"/>
        </w:rPr>
        <w:t xml:space="preserve">Katoda: 8 cm proximálně od aktivní snímací elektrody nad kmenem </w:t>
      </w:r>
      <w:proofErr w:type="spellStart"/>
      <w:r w:rsidRPr="005F5DCB">
        <w:rPr>
          <w:color w:val="010101"/>
        </w:rPr>
        <w:t>n.ulnaris</w:t>
      </w:r>
      <w:proofErr w:type="spellEnd"/>
      <w:r w:rsidRPr="005F5DCB">
        <w:rPr>
          <w:color w:val="010101"/>
        </w:rPr>
        <w:t xml:space="preserve"> na zápěstí. </w:t>
      </w:r>
    </w:p>
    <w:p w:rsidR="00EC7A55" w:rsidRDefault="00005788" w:rsidP="00EC7A55">
      <w:pPr>
        <w:pStyle w:val="Normlnweb"/>
        <w:numPr>
          <w:ilvl w:val="1"/>
          <w:numId w:val="4"/>
        </w:numPr>
        <w:shd w:val="clear" w:color="auto" w:fill="FFFFFF"/>
        <w:spacing w:before="0" w:beforeAutospacing="0" w:after="0"/>
        <w:jc w:val="both"/>
        <w:rPr>
          <w:color w:val="010101"/>
        </w:rPr>
      </w:pPr>
      <w:r w:rsidRPr="005F5DCB">
        <w:rPr>
          <w:color w:val="010101"/>
        </w:rPr>
        <w:t xml:space="preserve">Anoda: </w:t>
      </w:r>
      <w:proofErr w:type="spellStart"/>
      <w:r w:rsidRPr="005F5DCB">
        <w:rPr>
          <w:color w:val="010101"/>
        </w:rPr>
        <w:t>proximálněji</w:t>
      </w:r>
      <w:proofErr w:type="spellEnd"/>
      <w:r w:rsidRPr="005F5DCB">
        <w:rPr>
          <w:color w:val="010101"/>
        </w:rPr>
        <w:t xml:space="preserve"> od katody nad kmenem </w:t>
      </w:r>
      <w:proofErr w:type="spellStart"/>
      <w:r w:rsidRPr="005F5DCB">
        <w:rPr>
          <w:color w:val="010101"/>
        </w:rPr>
        <w:t>n.ulnaris</w:t>
      </w:r>
      <w:proofErr w:type="spellEnd"/>
      <w:r w:rsidRPr="005F5DCB">
        <w:rPr>
          <w:color w:val="010101"/>
        </w:rPr>
        <w:t xml:space="preserve"> . </w:t>
      </w:r>
    </w:p>
    <w:p w:rsidR="00EC7A55" w:rsidRDefault="00005788" w:rsidP="00EC7A55">
      <w:pPr>
        <w:pStyle w:val="Normlnweb"/>
        <w:numPr>
          <w:ilvl w:val="1"/>
          <w:numId w:val="4"/>
        </w:numPr>
        <w:shd w:val="clear" w:color="auto" w:fill="FFFFFF"/>
        <w:spacing w:before="0" w:beforeAutospacing="0" w:after="0"/>
        <w:jc w:val="both"/>
        <w:rPr>
          <w:color w:val="010101"/>
        </w:rPr>
      </w:pPr>
      <w:r w:rsidRPr="005F5DCB">
        <w:rPr>
          <w:color w:val="010101"/>
        </w:rPr>
        <w:t xml:space="preserve">Zemnící elektroda: nejlépe okrouhlá kovová elektroda na </w:t>
      </w:r>
      <w:proofErr w:type="spellStart"/>
      <w:r w:rsidRPr="005F5DCB">
        <w:rPr>
          <w:color w:val="010101"/>
        </w:rPr>
        <w:t>dorzu</w:t>
      </w:r>
      <w:proofErr w:type="spellEnd"/>
      <w:r w:rsidRPr="005F5DCB">
        <w:rPr>
          <w:color w:val="010101"/>
        </w:rPr>
        <w:t xml:space="preserve"> zápěstí, upevněná </w:t>
      </w:r>
      <w:proofErr w:type="gramStart"/>
      <w:r w:rsidRPr="005F5DCB">
        <w:rPr>
          <w:color w:val="010101"/>
        </w:rPr>
        <w:t>lepící</w:t>
      </w:r>
      <w:proofErr w:type="gramEnd"/>
      <w:r w:rsidRPr="005F5DCB">
        <w:rPr>
          <w:color w:val="010101"/>
        </w:rPr>
        <w:t xml:space="preserve"> páskou nebo pásková elektroda obtočená kolem rýhy </w:t>
      </w:r>
      <w:proofErr w:type="spellStart"/>
      <w:r w:rsidRPr="005F5DCB">
        <w:rPr>
          <w:color w:val="010101"/>
        </w:rPr>
        <w:t>karpometakarpální</w:t>
      </w:r>
      <w:proofErr w:type="spellEnd"/>
      <w:r w:rsidRPr="005F5DCB">
        <w:rPr>
          <w:color w:val="010101"/>
        </w:rPr>
        <w:t xml:space="preserve">. </w:t>
      </w:r>
    </w:p>
    <w:p w:rsidR="00EC7A55" w:rsidRDefault="00EC7A55" w:rsidP="00EC7A55">
      <w:pPr>
        <w:pStyle w:val="Normlnweb"/>
        <w:shd w:val="clear" w:color="auto" w:fill="FFFFFF"/>
        <w:spacing w:before="0" w:beforeAutospacing="0" w:after="0"/>
        <w:jc w:val="both"/>
        <w:rPr>
          <w:color w:val="010101"/>
        </w:rPr>
      </w:pPr>
    </w:p>
    <w:p w:rsidR="00EC7A55" w:rsidRDefault="00005788" w:rsidP="00EC7A55">
      <w:pPr>
        <w:pStyle w:val="Normlnweb"/>
        <w:numPr>
          <w:ilvl w:val="0"/>
          <w:numId w:val="4"/>
        </w:numPr>
        <w:shd w:val="clear" w:color="auto" w:fill="FFFFFF"/>
        <w:spacing w:before="0" w:beforeAutospacing="0" w:after="0"/>
        <w:jc w:val="both"/>
        <w:rPr>
          <w:color w:val="010101"/>
        </w:rPr>
      </w:pPr>
      <w:r w:rsidRPr="005F5DCB">
        <w:rPr>
          <w:color w:val="010101"/>
        </w:rPr>
        <w:t xml:space="preserve">Stimulační elektrody v lokti </w:t>
      </w:r>
    </w:p>
    <w:p w:rsidR="00EC7A55" w:rsidRDefault="00005788" w:rsidP="00EC7A55">
      <w:pPr>
        <w:pStyle w:val="Normlnweb"/>
        <w:numPr>
          <w:ilvl w:val="1"/>
          <w:numId w:val="4"/>
        </w:numPr>
        <w:shd w:val="clear" w:color="auto" w:fill="FFFFFF"/>
        <w:spacing w:before="0" w:beforeAutospacing="0" w:after="0"/>
        <w:jc w:val="both"/>
        <w:rPr>
          <w:color w:val="010101"/>
        </w:rPr>
      </w:pPr>
      <w:r w:rsidRPr="005F5DCB">
        <w:rPr>
          <w:color w:val="010101"/>
        </w:rPr>
        <w:t xml:space="preserve">Katoda: umístěna 3 cm distálněji od spojnice mezi </w:t>
      </w:r>
      <w:proofErr w:type="spellStart"/>
      <w:r w:rsidRPr="005F5DCB">
        <w:rPr>
          <w:color w:val="010101"/>
        </w:rPr>
        <w:t>olekranem</w:t>
      </w:r>
      <w:proofErr w:type="spellEnd"/>
      <w:r w:rsidRPr="005F5DCB">
        <w:rPr>
          <w:color w:val="010101"/>
        </w:rPr>
        <w:t xml:space="preserve"> a vnitřním </w:t>
      </w:r>
      <w:proofErr w:type="spellStart"/>
      <w:r w:rsidRPr="005F5DCB">
        <w:rPr>
          <w:color w:val="010101"/>
        </w:rPr>
        <w:t>epikodylem</w:t>
      </w:r>
      <w:proofErr w:type="spellEnd"/>
      <w:r w:rsidRPr="005F5DCB">
        <w:rPr>
          <w:color w:val="010101"/>
        </w:rPr>
        <w:t xml:space="preserve"> nad kmenem </w:t>
      </w:r>
      <w:proofErr w:type="spellStart"/>
      <w:r w:rsidRPr="005F5DCB">
        <w:rPr>
          <w:color w:val="010101"/>
        </w:rPr>
        <w:t>n.ulnaris</w:t>
      </w:r>
      <w:proofErr w:type="spellEnd"/>
      <w:r w:rsidRPr="005F5DCB">
        <w:rPr>
          <w:color w:val="010101"/>
        </w:rPr>
        <w:t xml:space="preserve">. </w:t>
      </w:r>
    </w:p>
    <w:p w:rsidR="00EC7A55" w:rsidRDefault="00005788" w:rsidP="00EC7A55">
      <w:pPr>
        <w:pStyle w:val="Normlnweb"/>
        <w:numPr>
          <w:ilvl w:val="1"/>
          <w:numId w:val="4"/>
        </w:numPr>
        <w:shd w:val="clear" w:color="auto" w:fill="FFFFFF"/>
        <w:spacing w:before="0" w:beforeAutospacing="0" w:after="0"/>
        <w:jc w:val="both"/>
        <w:rPr>
          <w:color w:val="010101"/>
        </w:rPr>
      </w:pPr>
      <w:proofErr w:type="gramStart"/>
      <w:r w:rsidRPr="005F5DCB">
        <w:rPr>
          <w:color w:val="010101"/>
        </w:rPr>
        <w:t xml:space="preserve">Anoda : </w:t>
      </w:r>
      <w:proofErr w:type="spellStart"/>
      <w:r w:rsidRPr="005F5DCB">
        <w:rPr>
          <w:color w:val="010101"/>
        </w:rPr>
        <w:t>proximálněji</w:t>
      </w:r>
      <w:proofErr w:type="spellEnd"/>
      <w:proofErr w:type="gramEnd"/>
      <w:r w:rsidRPr="005F5DCB">
        <w:rPr>
          <w:color w:val="010101"/>
        </w:rPr>
        <w:t xml:space="preserve"> od katody nad kmenem stimulovaného nervu. Měření distální motorické latence. Vzdálenost mezi stimulační a snímací elektrodou měříme nad kmenem </w:t>
      </w:r>
      <w:proofErr w:type="spellStart"/>
      <w:r w:rsidRPr="005F5DCB">
        <w:rPr>
          <w:color w:val="010101"/>
        </w:rPr>
        <w:t>n.ulnaris</w:t>
      </w:r>
      <w:proofErr w:type="spellEnd"/>
      <w:r w:rsidRPr="005F5DCB">
        <w:rPr>
          <w:color w:val="010101"/>
        </w:rPr>
        <w:t xml:space="preserve"> (od středu aktivní snímací elektrody umístěné nad bříškem </w:t>
      </w:r>
      <w:proofErr w:type="spellStart"/>
      <w:proofErr w:type="gramStart"/>
      <w:r w:rsidRPr="005F5DCB">
        <w:rPr>
          <w:color w:val="010101"/>
        </w:rPr>
        <w:t>m.ADM</w:t>
      </w:r>
      <w:proofErr w:type="spellEnd"/>
      <w:proofErr w:type="gramEnd"/>
      <w:r w:rsidRPr="005F5DCB">
        <w:rPr>
          <w:color w:val="010101"/>
        </w:rPr>
        <w:t xml:space="preserve"> ke středu katody stimulační elektrody) na ulnární straně zápěstí. Dále se změří vzdálenost mezi stimulačním místem na lokti a na zápěstí k výpočtu rychlosti vedení motorického vedení na předloktí. </w:t>
      </w:r>
    </w:p>
    <w:p w:rsidR="00EC7A55" w:rsidRDefault="00EC7A55" w:rsidP="00EC7A55">
      <w:pPr>
        <w:pStyle w:val="Normlnweb"/>
        <w:shd w:val="clear" w:color="auto" w:fill="FFFFFF"/>
        <w:spacing w:before="0" w:beforeAutospacing="0" w:after="0"/>
        <w:jc w:val="both"/>
        <w:rPr>
          <w:color w:val="010101"/>
        </w:rPr>
      </w:pPr>
    </w:p>
    <w:p w:rsidR="00EC7A55" w:rsidRPr="00EC7A55" w:rsidRDefault="00005788" w:rsidP="00EC7A55">
      <w:pPr>
        <w:pStyle w:val="Normlnweb"/>
        <w:shd w:val="clear" w:color="auto" w:fill="FFFFFF"/>
        <w:spacing w:before="0" w:beforeAutospacing="0" w:after="0"/>
        <w:jc w:val="both"/>
        <w:rPr>
          <w:color w:val="010101"/>
          <w:u w:val="single"/>
        </w:rPr>
      </w:pPr>
      <w:r w:rsidRPr="00EC7A55">
        <w:rPr>
          <w:color w:val="010101"/>
          <w:u w:val="single"/>
        </w:rPr>
        <w:t xml:space="preserve">Vedení senzitivními vlákny </w:t>
      </w:r>
    </w:p>
    <w:p w:rsidR="00EC7A55" w:rsidRDefault="00EC7A55" w:rsidP="00EC7A55">
      <w:pPr>
        <w:pStyle w:val="Normlnweb"/>
        <w:shd w:val="clear" w:color="auto" w:fill="FFFFFF"/>
        <w:spacing w:before="0" w:beforeAutospacing="0" w:after="0"/>
        <w:jc w:val="both"/>
        <w:rPr>
          <w:color w:val="010101"/>
        </w:rPr>
      </w:pPr>
    </w:p>
    <w:p w:rsidR="00EC7A55" w:rsidRDefault="00005788" w:rsidP="00EC7A55">
      <w:pPr>
        <w:pStyle w:val="Normlnweb"/>
        <w:shd w:val="clear" w:color="auto" w:fill="FFFFFF"/>
        <w:spacing w:before="0" w:beforeAutospacing="0" w:after="0"/>
        <w:jc w:val="both"/>
        <w:rPr>
          <w:color w:val="010101"/>
        </w:rPr>
      </w:pPr>
      <w:r w:rsidRPr="00EC7A55">
        <w:rPr>
          <w:color w:val="010101"/>
        </w:rPr>
        <w:t xml:space="preserve">Vyšetření se provede antidromní (aktivní záznamová elektroda je umístěna proximálně od referenční) nebo </w:t>
      </w:r>
      <w:proofErr w:type="spellStart"/>
      <w:r w:rsidRPr="00EC7A55">
        <w:rPr>
          <w:color w:val="010101"/>
        </w:rPr>
        <w:t>ortodromní</w:t>
      </w:r>
      <w:proofErr w:type="spellEnd"/>
      <w:r w:rsidRPr="00EC7A55">
        <w:rPr>
          <w:color w:val="010101"/>
        </w:rPr>
        <w:t xml:space="preserve"> technikou (aktivní záznamová elektroda je umístěna distálně od referenční). </w:t>
      </w:r>
    </w:p>
    <w:p w:rsidR="00EC7A55" w:rsidRDefault="00005788" w:rsidP="00EC7A55">
      <w:pPr>
        <w:pStyle w:val="Normlnweb"/>
        <w:shd w:val="clear" w:color="auto" w:fill="FFFFFF"/>
        <w:spacing w:before="0" w:beforeAutospacing="0" w:after="0"/>
        <w:jc w:val="both"/>
        <w:rPr>
          <w:color w:val="010101"/>
        </w:rPr>
      </w:pPr>
      <w:r w:rsidRPr="00EC7A55">
        <w:rPr>
          <w:color w:val="010101"/>
        </w:rPr>
        <w:t xml:space="preserve">Nastavení přístroje: rychlost přeběhu 1-2 </w:t>
      </w:r>
      <w:proofErr w:type="spellStart"/>
      <w:r w:rsidRPr="00EC7A55">
        <w:rPr>
          <w:color w:val="010101"/>
        </w:rPr>
        <w:t>ms</w:t>
      </w:r>
      <w:proofErr w:type="spellEnd"/>
      <w:r w:rsidRPr="00EC7A55">
        <w:rPr>
          <w:color w:val="010101"/>
        </w:rPr>
        <w:t>/dílek a citlivost (</w:t>
      </w:r>
      <w:proofErr w:type="spellStart"/>
      <w:r w:rsidRPr="00EC7A55">
        <w:rPr>
          <w:color w:val="010101"/>
        </w:rPr>
        <w:t>gain</w:t>
      </w:r>
      <w:proofErr w:type="spellEnd"/>
      <w:r w:rsidRPr="00EC7A55">
        <w:rPr>
          <w:color w:val="010101"/>
        </w:rPr>
        <w:t xml:space="preserve">) 5-10 </w:t>
      </w:r>
      <w:proofErr w:type="spellStart"/>
      <w:r w:rsidRPr="00EC7A55">
        <w:rPr>
          <w:color w:val="010101"/>
        </w:rPr>
        <w:t>uV</w:t>
      </w:r>
      <w:proofErr w:type="spellEnd"/>
      <w:r w:rsidRPr="00EC7A55">
        <w:rPr>
          <w:color w:val="010101"/>
        </w:rPr>
        <w:t xml:space="preserve">/dílek. Ke stimulaci se používá běžná povrchová bipolární elektroda, pozice ruky je stejná jako při měření vedení motorickými vlákny. Snímací elektroda je při antidromní technice </w:t>
      </w:r>
      <w:r w:rsidR="00EC7A55" w:rsidRPr="00EC7A55">
        <w:rPr>
          <w:color w:val="010101"/>
        </w:rPr>
        <w:t>prstencová, vzdálenost</w:t>
      </w:r>
      <w:r w:rsidRPr="00EC7A55">
        <w:rPr>
          <w:color w:val="010101"/>
        </w:rPr>
        <w:t xml:space="preserve"> mezi středem aktivní a referenční elektrody je 2,5 cm, při čemž aktivní snímací elektroda je umístěna na </w:t>
      </w:r>
      <w:r w:rsidR="00EC7A55" w:rsidRPr="00EC7A55">
        <w:rPr>
          <w:color w:val="010101"/>
        </w:rPr>
        <w:t>bázi</w:t>
      </w:r>
      <w:r w:rsidRPr="00EC7A55">
        <w:rPr>
          <w:color w:val="010101"/>
        </w:rPr>
        <w:t xml:space="preserve"> měřeného prstu při antidromní technice a nad kmenem n. </w:t>
      </w:r>
      <w:proofErr w:type="spellStart"/>
      <w:r w:rsidRPr="00EC7A55">
        <w:rPr>
          <w:color w:val="010101"/>
        </w:rPr>
        <w:t>medianus</w:t>
      </w:r>
      <w:proofErr w:type="spellEnd"/>
      <w:r w:rsidRPr="00EC7A55">
        <w:rPr>
          <w:color w:val="010101"/>
        </w:rPr>
        <w:t xml:space="preserve"> na distálním předloktí při technice </w:t>
      </w:r>
      <w:proofErr w:type="spellStart"/>
      <w:r w:rsidRPr="00EC7A55">
        <w:rPr>
          <w:color w:val="010101"/>
        </w:rPr>
        <w:t>ortodromní</w:t>
      </w:r>
      <w:proofErr w:type="spellEnd"/>
      <w:r w:rsidRPr="00EC7A55">
        <w:rPr>
          <w:color w:val="010101"/>
        </w:rPr>
        <w:t xml:space="preserve">. </w:t>
      </w:r>
    </w:p>
    <w:p w:rsidR="00EC7A55" w:rsidRDefault="00005788" w:rsidP="00EC7A55">
      <w:pPr>
        <w:pStyle w:val="Normlnweb"/>
        <w:shd w:val="clear" w:color="auto" w:fill="FFFFFF"/>
        <w:spacing w:before="0" w:beforeAutospacing="0" w:after="0"/>
        <w:jc w:val="both"/>
        <w:rPr>
          <w:color w:val="010101"/>
        </w:rPr>
      </w:pPr>
      <w:r w:rsidRPr="00EC7A55">
        <w:rPr>
          <w:color w:val="010101"/>
        </w:rPr>
        <w:t>Při </w:t>
      </w:r>
      <w:proofErr w:type="spellStart"/>
      <w:r w:rsidRPr="00EC7A55">
        <w:rPr>
          <w:color w:val="010101"/>
        </w:rPr>
        <w:t>ortodromní</w:t>
      </w:r>
      <w:proofErr w:type="spellEnd"/>
      <w:r w:rsidRPr="00EC7A55">
        <w:rPr>
          <w:color w:val="010101"/>
        </w:rPr>
        <w:t xml:space="preserve"> technice se jako snímací elektroda použije běžná stimulační bipolární elektroda s plstěnými vložkami obdélníkového tvaru. Ke stimulaci použijeme rovněž bipolární povrchovou elektrodu, kterou umístíme při </w:t>
      </w:r>
      <w:proofErr w:type="spellStart"/>
      <w:r w:rsidRPr="00EC7A55">
        <w:rPr>
          <w:color w:val="010101"/>
        </w:rPr>
        <w:t>ortodromním</w:t>
      </w:r>
      <w:proofErr w:type="spellEnd"/>
      <w:r w:rsidRPr="00EC7A55">
        <w:rPr>
          <w:color w:val="010101"/>
        </w:rPr>
        <w:t xml:space="preserve"> vedení na měřeném prstu tak, že katoda je na laterální straně prstu při jeho </w:t>
      </w:r>
      <w:r w:rsidR="00EC7A55" w:rsidRPr="00EC7A55">
        <w:rPr>
          <w:color w:val="010101"/>
        </w:rPr>
        <w:t>bázi</w:t>
      </w:r>
      <w:r w:rsidRPr="00EC7A55">
        <w:rPr>
          <w:color w:val="010101"/>
        </w:rPr>
        <w:t xml:space="preserve"> a anoda distálněji. Rychlost vedení je třeba vypočítat z latence měřené k začátku SNAP , amplitudu od prvního pozitivního vrcholu předcházejícího nejvyšší negativní vlnu, k vrcholu této negativní vlny (špička-špička). Pokud </w:t>
      </w:r>
      <w:r w:rsidRPr="00EC7A55">
        <w:rPr>
          <w:color w:val="010101"/>
        </w:rPr>
        <w:lastRenderedPageBreak/>
        <w:t xml:space="preserve">první pozitivní vlna chybí, pak měření provést od bazální linie k nejvyššímu negativnímu vrcholu. Zemnící elektroda je umístěna podobně, jako je popsáno u měření motorického vedení. </w:t>
      </w:r>
    </w:p>
    <w:p w:rsidR="00EC7A55" w:rsidRDefault="00EC7A55" w:rsidP="00EC7A55">
      <w:pPr>
        <w:pStyle w:val="Normlnweb"/>
        <w:shd w:val="clear" w:color="auto" w:fill="FFFFFF"/>
        <w:spacing w:before="0" w:beforeAutospacing="0" w:after="0"/>
        <w:jc w:val="both"/>
        <w:rPr>
          <w:color w:val="010101"/>
        </w:rPr>
      </w:pPr>
    </w:p>
    <w:p w:rsidR="00EC7A55" w:rsidRPr="00EC7A55" w:rsidRDefault="00005788" w:rsidP="00EC7A55">
      <w:pPr>
        <w:pStyle w:val="Normlnweb"/>
        <w:shd w:val="clear" w:color="auto" w:fill="FFFFFF"/>
        <w:spacing w:before="0" w:beforeAutospacing="0" w:after="0"/>
        <w:jc w:val="both"/>
        <w:rPr>
          <w:color w:val="010101"/>
          <w:u w:val="single"/>
        </w:rPr>
      </w:pPr>
      <w:r w:rsidRPr="00EC7A55">
        <w:rPr>
          <w:color w:val="010101"/>
          <w:u w:val="single"/>
        </w:rPr>
        <w:t xml:space="preserve">Vedení senzitivními vlákny n. </w:t>
      </w:r>
      <w:proofErr w:type="spellStart"/>
      <w:r w:rsidRPr="00EC7A55">
        <w:rPr>
          <w:color w:val="010101"/>
          <w:u w:val="single"/>
        </w:rPr>
        <w:t>medianus</w:t>
      </w:r>
      <w:proofErr w:type="spellEnd"/>
      <w:r w:rsidRPr="00EC7A55">
        <w:rPr>
          <w:color w:val="010101"/>
          <w:u w:val="single"/>
        </w:rPr>
        <w:t xml:space="preserve"> (obr. 5 a 6) </w:t>
      </w:r>
    </w:p>
    <w:p w:rsidR="00EC7A55" w:rsidRDefault="00EC7A55" w:rsidP="00EC7A55">
      <w:pPr>
        <w:pStyle w:val="Normlnweb"/>
        <w:shd w:val="clear" w:color="auto" w:fill="FFFFFF"/>
        <w:spacing w:before="0" w:beforeAutospacing="0" w:after="0"/>
        <w:jc w:val="both"/>
        <w:rPr>
          <w:color w:val="010101"/>
        </w:rPr>
      </w:pPr>
    </w:p>
    <w:p w:rsidR="00EC7A55" w:rsidRDefault="00EC7A55" w:rsidP="00EC7A55">
      <w:pPr>
        <w:pStyle w:val="Normlnweb"/>
        <w:numPr>
          <w:ilvl w:val="0"/>
          <w:numId w:val="5"/>
        </w:numPr>
        <w:shd w:val="clear" w:color="auto" w:fill="FFFFFF"/>
        <w:spacing w:before="0" w:beforeAutospacing="0" w:after="0"/>
        <w:jc w:val="both"/>
        <w:rPr>
          <w:color w:val="010101"/>
        </w:rPr>
      </w:pPr>
      <w:r>
        <w:rPr>
          <w:color w:val="010101"/>
        </w:rPr>
        <w:t>Antidromní technika</w:t>
      </w:r>
    </w:p>
    <w:p w:rsidR="00EC7A55" w:rsidRDefault="00EC7A55" w:rsidP="00EC7A55">
      <w:pPr>
        <w:pStyle w:val="Normlnweb"/>
        <w:numPr>
          <w:ilvl w:val="1"/>
          <w:numId w:val="5"/>
        </w:numPr>
        <w:shd w:val="clear" w:color="auto" w:fill="FFFFFF"/>
        <w:spacing w:before="0" w:beforeAutospacing="0" w:after="0"/>
        <w:jc w:val="both"/>
        <w:rPr>
          <w:color w:val="010101"/>
        </w:rPr>
      </w:pPr>
      <w:r>
        <w:rPr>
          <w:color w:val="010101"/>
        </w:rPr>
        <w:t>Stimulační elektroda - k</w:t>
      </w:r>
      <w:r w:rsidR="00005788" w:rsidRPr="00EC7A55">
        <w:rPr>
          <w:color w:val="010101"/>
        </w:rPr>
        <w:t xml:space="preserve">atoda stimulační elektrody je umístěna nad kmenem </w:t>
      </w:r>
      <w:proofErr w:type="spellStart"/>
      <w:r w:rsidR="00005788" w:rsidRPr="00EC7A55">
        <w:rPr>
          <w:color w:val="010101"/>
        </w:rPr>
        <w:t>n.medianus</w:t>
      </w:r>
      <w:proofErr w:type="spellEnd"/>
      <w:r w:rsidR="00005788" w:rsidRPr="00EC7A55">
        <w:rPr>
          <w:color w:val="010101"/>
        </w:rPr>
        <w:t xml:space="preserve"> na zápěstí ve vzdálenosti 14 cm od aktivní snímací elektrody pro </w:t>
      </w:r>
      <w:proofErr w:type="gramStart"/>
      <w:r w:rsidR="00005788" w:rsidRPr="00EC7A55">
        <w:rPr>
          <w:color w:val="010101"/>
        </w:rPr>
        <w:t>II.-IV</w:t>
      </w:r>
      <w:proofErr w:type="gramEnd"/>
      <w:r w:rsidR="00005788" w:rsidRPr="00EC7A55">
        <w:rPr>
          <w:color w:val="010101"/>
        </w:rPr>
        <w:t xml:space="preserve">. prst a 12 cm pro I. </w:t>
      </w:r>
      <w:r w:rsidRPr="00EC7A55">
        <w:rPr>
          <w:color w:val="010101"/>
        </w:rPr>
        <w:t>prst. Anoda</w:t>
      </w:r>
      <w:r w:rsidR="00005788" w:rsidRPr="00EC7A55">
        <w:rPr>
          <w:color w:val="010101"/>
        </w:rPr>
        <w:t xml:space="preserve"> je umístěna 2,5 cm </w:t>
      </w:r>
      <w:proofErr w:type="spellStart"/>
      <w:r w:rsidR="00005788" w:rsidRPr="00EC7A55">
        <w:rPr>
          <w:color w:val="010101"/>
        </w:rPr>
        <w:t>proximálněji</w:t>
      </w:r>
      <w:proofErr w:type="spellEnd"/>
      <w:r w:rsidR="00005788" w:rsidRPr="00EC7A55">
        <w:rPr>
          <w:color w:val="010101"/>
        </w:rPr>
        <w:t xml:space="preserve"> rovněž nad kmenem n. </w:t>
      </w:r>
      <w:proofErr w:type="spellStart"/>
      <w:r w:rsidR="00005788" w:rsidRPr="00EC7A55">
        <w:rPr>
          <w:color w:val="010101"/>
        </w:rPr>
        <w:t>medianus</w:t>
      </w:r>
      <w:proofErr w:type="spellEnd"/>
      <w:r w:rsidR="00005788" w:rsidRPr="00EC7A55">
        <w:rPr>
          <w:color w:val="010101"/>
        </w:rPr>
        <w:t xml:space="preserve">. </w:t>
      </w:r>
    </w:p>
    <w:p w:rsidR="00EC7A55" w:rsidRDefault="00EC7A55" w:rsidP="00EC7A55">
      <w:pPr>
        <w:pStyle w:val="Normlnweb"/>
        <w:numPr>
          <w:ilvl w:val="1"/>
          <w:numId w:val="5"/>
        </w:numPr>
        <w:shd w:val="clear" w:color="auto" w:fill="FFFFFF"/>
        <w:spacing w:before="0" w:beforeAutospacing="0" w:after="0"/>
        <w:jc w:val="both"/>
        <w:rPr>
          <w:color w:val="010101"/>
        </w:rPr>
      </w:pPr>
      <w:r>
        <w:rPr>
          <w:color w:val="010101"/>
        </w:rPr>
        <w:t>Snímací elektrody - p</w:t>
      </w:r>
      <w:r w:rsidR="00005788" w:rsidRPr="00EC7A55">
        <w:rPr>
          <w:color w:val="010101"/>
        </w:rPr>
        <w:t xml:space="preserve">rstencová aktivní povrchová elektroda je umístěna na </w:t>
      </w:r>
      <w:proofErr w:type="spellStart"/>
      <w:r w:rsidR="00005788" w:rsidRPr="00EC7A55">
        <w:rPr>
          <w:color w:val="010101"/>
        </w:rPr>
        <w:t>bazi</w:t>
      </w:r>
      <w:proofErr w:type="spellEnd"/>
      <w:r w:rsidR="00005788" w:rsidRPr="00EC7A55">
        <w:rPr>
          <w:color w:val="010101"/>
        </w:rPr>
        <w:t xml:space="preserve"> I.-</w:t>
      </w:r>
      <w:proofErr w:type="spellStart"/>
      <w:proofErr w:type="gramStart"/>
      <w:r w:rsidR="00005788" w:rsidRPr="00EC7A55">
        <w:rPr>
          <w:color w:val="010101"/>
        </w:rPr>
        <w:t>IV.prstu</w:t>
      </w:r>
      <w:proofErr w:type="spellEnd"/>
      <w:proofErr w:type="gramEnd"/>
      <w:r w:rsidR="00005788" w:rsidRPr="00EC7A55">
        <w:rPr>
          <w:color w:val="010101"/>
        </w:rPr>
        <w:t xml:space="preserve"> a referenční o 2,5 cm distálněji na témže prstu. </w:t>
      </w:r>
    </w:p>
    <w:p w:rsidR="00EC7A55" w:rsidRDefault="00EC7A55" w:rsidP="00EC7A55">
      <w:pPr>
        <w:pStyle w:val="Normlnweb"/>
        <w:numPr>
          <w:ilvl w:val="1"/>
          <w:numId w:val="5"/>
        </w:numPr>
        <w:shd w:val="clear" w:color="auto" w:fill="FFFFFF"/>
        <w:spacing w:before="0" w:beforeAutospacing="0" w:after="0"/>
        <w:jc w:val="both"/>
        <w:rPr>
          <w:color w:val="010101"/>
        </w:rPr>
      </w:pPr>
      <w:r>
        <w:rPr>
          <w:color w:val="010101"/>
        </w:rPr>
        <w:t>Zemnící elektroda - n</w:t>
      </w:r>
      <w:r w:rsidR="00005788" w:rsidRPr="00EC7A55">
        <w:rPr>
          <w:color w:val="010101"/>
        </w:rPr>
        <w:t xml:space="preserve">ejlépe okrouhlá kovová elektroda na </w:t>
      </w:r>
      <w:proofErr w:type="spellStart"/>
      <w:r w:rsidR="00005788" w:rsidRPr="00EC7A55">
        <w:rPr>
          <w:color w:val="010101"/>
        </w:rPr>
        <w:t>dorzu</w:t>
      </w:r>
      <w:proofErr w:type="spellEnd"/>
      <w:r w:rsidR="00005788" w:rsidRPr="00EC7A55">
        <w:rPr>
          <w:color w:val="010101"/>
        </w:rPr>
        <w:t xml:space="preserve"> zápěstí, upevněná </w:t>
      </w:r>
      <w:r w:rsidRPr="00EC7A55">
        <w:rPr>
          <w:color w:val="010101"/>
        </w:rPr>
        <w:t>lepicí</w:t>
      </w:r>
      <w:r w:rsidR="00005788" w:rsidRPr="00EC7A55">
        <w:rPr>
          <w:color w:val="010101"/>
        </w:rPr>
        <w:t xml:space="preserve"> páskou nebo pásková elektroda umístěná mezi stimulačními a snímacími elektrodami. </w:t>
      </w:r>
    </w:p>
    <w:p w:rsidR="00EC7A55" w:rsidRDefault="00EC7A55" w:rsidP="00EC7A55">
      <w:pPr>
        <w:pStyle w:val="Normlnweb"/>
        <w:shd w:val="clear" w:color="auto" w:fill="FFFFFF"/>
        <w:spacing w:before="0" w:beforeAutospacing="0" w:after="0"/>
        <w:jc w:val="both"/>
        <w:rPr>
          <w:color w:val="010101"/>
        </w:rPr>
      </w:pPr>
    </w:p>
    <w:p w:rsidR="00EC7A55" w:rsidRDefault="00005788" w:rsidP="00EC7A55">
      <w:pPr>
        <w:pStyle w:val="Normlnweb"/>
        <w:numPr>
          <w:ilvl w:val="0"/>
          <w:numId w:val="5"/>
        </w:numPr>
        <w:shd w:val="clear" w:color="auto" w:fill="FFFFFF"/>
        <w:spacing w:before="0" w:beforeAutospacing="0" w:after="0"/>
        <w:jc w:val="both"/>
        <w:rPr>
          <w:color w:val="010101"/>
        </w:rPr>
      </w:pPr>
      <w:proofErr w:type="spellStart"/>
      <w:r w:rsidRPr="00EC7A55">
        <w:rPr>
          <w:color w:val="010101"/>
        </w:rPr>
        <w:t>Ortodromní</w:t>
      </w:r>
      <w:proofErr w:type="spellEnd"/>
      <w:r w:rsidRPr="00EC7A55">
        <w:rPr>
          <w:color w:val="010101"/>
        </w:rPr>
        <w:t xml:space="preserve"> technika (obr. 7) </w:t>
      </w:r>
    </w:p>
    <w:p w:rsidR="00EC7A55" w:rsidRDefault="00EC7A55" w:rsidP="00EC7A55">
      <w:pPr>
        <w:pStyle w:val="Normlnweb"/>
        <w:numPr>
          <w:ilvl w:val="1"/>
          <w:numId w:val="5"/>
        </w:numPr>
        <w:shd w:val="clear" w:color="auto" w:fill="FFFFFF"/>
        <w:spacing w:before="0" w:beforeAutospacing="0" w:after="0"/>
        <w:jc w:val="both"/>
        <w:rPr>
          <w:color w:val="010101"/>
        </w:rPr>
      </w:pPr>
      <w:r>
        <w:rPr>
          <w:color w:val="010101"/>
        </w:rPr>
        <w:t>Stimulační elektrody - k</w:t>
      </w:r>
      <w:r w:rsidR="00005788" w:rsidRPr="00EC7A55">
        <w:rPr>
          <w:color w:val="010101"/>
        </w:rPr>
        <w:t xml:space="preserve">atoda stimulační elektrody je umístěna na laterální straně </w:t>
      </w:r>
      <w:proofErr w:type="gramStart"/>
      <w:r w:rsidR="00005788" w:rsidRPr="00EC7A55">
        <w:rPr>
          <w:color w:val="010101"/>
        </w:rPr>
        <w:t>II.-IV</w:t>
      </w:r>
      <w:proofErr w:type="gramEnd"/>
      <w:r w:rsidR="00005788" w:rsidRPr="00EC7A55">
        <w:rPr>
          <w:color w:val="010101"/>
        </w:rPr>
        <w:t xml:space="preserve">. prstu při jeho </w:t>
      </w:r>
      <w:proofErr w:type="spellStart"/>
      <w:r w:rsidR="00005788" w:rsidRPr="00EC7A55">
        <w:rPr>
          <w:color w:val="010101"/>
        </w:rPr>
        <w:t>bazi</w:t>
      </w:r>
      <w:proofErr w:type="spellEnd"/>
      <w:r w:rsidR="00005788" w:rsidRPr="00EC7A55">
        <w:rPr>
          <w:color w:val="010101"/>
        </w:rPr>
        <w:t xml:space="preserve"> a anoda 2,5 cm distálněji. </w:t>
      </w:r>
    </w:p>
    <w:p w:rsidR="00EC7A55" w:rsidRDefault="00EC7A55" w:rsidP="00EC7A55">
      <w:pPr>
        <w:pStyle w:val="Normlnweb"/>
        <w:numPr>
          <w:ilvl w:val="1"/>
          <w:numId w:val="5"/>
        </w:numPr>
        <w:shd w:val="clear" w:color="auto" w:fill="FFFFFF"/>
        <w:spacing w:before="0" w:beforeAutospacing="0" w:after="0"/>
        <w:jc w:val="both"/>
        <w:rPr>
          <w:color w:val="010101"/>
        </w:rPr>
      </w:pPr>
      <w:r>
        <w:rPr>
          <w:color w:val="010101"/>
        </w:rPr>
        <w:t>Snímací elektrody - j</w:t>
      </w:r>
      <w:r w:rsidR="00005788" w:rsidRPr="00EC7A55">
        <w:rPr>
          <w:color w:val="010101"/>
        </w:rPr>
        <w:t xml:space="preserve">ako snímací elektroda se použije běžná stimulační bipolární elektroda s plstěnými vložkami obdélníkového tvaru, kterou umístíme nad kmen n. </w:t>
      </w:r>
      <w:proofErr w:type="spellStart"/>
      <w:r w:rsidR="00005788" w:rsidRPr="00EC7A55">
        <w:rPr>
          <w:color w:val="010101"/>
        </w:rPr>
        <w:t>medianus</w:t>
      </w:r>
      <w:proofErr w:type="spellEnd"/>
      <w:r w:rsidR="00005788" w:rsidRPr="00EC7A55">
        <w:rPr>
          <w:color w:val="010101"/>
        </w:rPr>
        <w:t xml:space="preserve"> na zápěstí tak, že aktivní elektroda je ve vzdálenosti 14 cm od katody stimulační elektrody a referenční je 2,5 cm </w:t>
      </w:r>
      <w:proofErr w:type="spellStart"/>
      <w:r w:rsidR="00005788" w:rsidRPr="00EC7A55">
        <w:rPr>
          <w:color w:val="010101"/>
        </w:rPr>
        <w:t>proximálněji</w:t>
      </w:r>
      <w:proofErr w:type="spellEnd"/>
      <w:r w:rsidR="00005788" w:rsidRPr="00EC7A55">
        <w:rPr>
          <w:color w:val="010101"/>
        </w:rPr>
        <w:t xml:space="preserve">. </w:t>
      </w:r>
    </w:p>
    <w:p w:rsidR="00EC7A55" w:rsidRDefault="00EC7A55" w:rsidP="00EC7A55">
      <w:pPr>
        <w:pStyle w:val="Normlnweb"/>
        <w:numPr>
          <w:ilvl w:val="1"/>
          <w:numId w:val="5"/>
        </w:numPr>
        <w:shd w:val="clear" w:color="auto" w:fill="FFFFFF"/>
        <w:spacing w:before="0" w:beforeAutospacing="0" w:after="0"/>
        <w:jc w:val="both"/>
        <w:rPr>
          <w:color w:val="010101"/>
        </w:rPr>
      </w:pPr>
      <w:r>
        <w:rPr>
          <w:color w:val="010101"/>
        </w:rPr>
        <w:t>Zemnící elektroda - n</w:t>
      </w:r>
      <w:r w:rsidR="00005788" w:rsidRPr="00EC7A55">
        <w:rPr>
          <w:color w:val="010101"/>
        </w:rPr>
        <w:t xml:space="preserve">ejlépe okrouhlá kovová elektroda na </w:t>
      </w:r>
      <w:proofErr w:type="spellStart"/>
      <w:r w:rsidR="00005788" w:rsidRPr="00EC7A55">
        <w:rPr>
          <w:color w:val="010101"/>
        </w:rPr>
        <w:t>dorzu</w:t>
      </w:r>
      <w:proofErr w:type="spellEnd"/>
      <w:r w:rsidR="00005788" w:rsidRPr="00EC7A55">
        <w:rPr>
          <w:color w:val="010101"/>
        </w:rPr>
        <w:t xml:space="preserve"> zápěstí, upevněná </w:t>
      </w:r>
      <w:proofErr w:type="gramStart"/>
      <w:r w:rsidR="00005788" w:rsidRPr="00EC7A55">
        <w:rPr>
          <w:color w:val="010101"/>
        </w:rPr>
        <w:t>lepící</w:t>
      </w:r>
      <w:proofErr w:type="gramEnd"/>
      <w:r w:rsidR="00005788" w:rsidRPr="00EC7A55">
        <w:rPr>
          <w:color w:val="010101"/>
        </w:rPr>
        <w:t xml:space="preserve"> páskou nebo pásková elektroda umístěná mezi stimulačními a snímacími elektrodami, blíže ke snímacím. </w:t>
      </w:r>
    </w:p>
    <w:p w:rsidR="00EC7A55" w:rsidRDefault="00EC7A55" w:rsidP="00EC7A55">
      <w:pPr>
        <w:pStyle w:val="Normlnweb"/>
        <w:shd w:val="clear" w:color="auto" w:fill="FFFFFF"/>
        <w:spacing w:before="0" w:beforeAutospacing="0" w:after="0"/>
        <w:jc w:val="both"/>
        <w:rPr>
          <w:color w:val="010101"/>
        </w:rPr>
      </w:pPr>
    </w:p>
    <w:p w:rsidR="00EC7A55" w:rsidRDefault="00005788" w:rsidP="00EC7A55">
      <w:pPr>
        <w:pStyle w:val="Normlnweb"/>
        <w:shd w:val="clear" w:color="auto" w:fill="FFFFFF"/>
        <w:spacing w:before="0" w:beforeAutospacing="0" w:after="0"/>
        <w:jc w:val="both"/>
        <w:rPr>
          <w:color w:val="010101"/>
          <w:u w:val="single"/>
        </w:rPr>
      </w:pPr>
      <w:r w:rsidRPr="00EC7A55">
        <w:rPr>
          <w:color w:val="010101"/>
          <w:u w:val="single"/>
        </w:rPr>
        <w:t xml:space="preserve">Vedení senzitivními vlákny n. </w:t>
      </w:r>
      <w:proofErr w:type="spellStart"/>
      <w:r w:rsidRPr="00EC7A55">
        <w:rPr>
          <w:color w:val="010101"/>
          <w:u w:val="single"/>
        </w:rPr>
        <w:t>ulnaris</w:t>
      </w:r>
      <w:proofErr w:type="spellEnd"/>
      <w:r w:rsidRPr="00EC7A55">
        <w:rPr>
          <w:color w:val="010101"/>
          <w:u w:val="single"/>
        </w:rPr>
        <w:t xml:space="preserve"> </w:t>
      </w:r>
    </w:p>
    <w:p w:rsidR="00EC7A55" w:rsidRPr="00EC7A55" w:rsidRDefault="00EC7A55" w:rsidP="00EC7A55">
      <w:pPr>
        <w:pStyle w:val="Normlnweb"/>
        <w:shd w:val="clear" w:color="auto" w:fill="FFFFFF"/>
        <w:spacing w:before="0" w:beforeAutospacing="0" w:after="0"/>
        <w:jc w:val="both"/>
        <w:rPr>
          <w:color w:val="010101"/>
          <w:u w:val="single"/>
        </w:rPr>
      </w:pPr>
    </w:p>
    <w:p w:rsidR="00EC7A55" w:rsidRDefault="00005788" w:rsidP="00EC7A55">
      <w:pPr>
        <w:pStyle w:val="Normlnweb"/>
        <w:numPr>
          <w:ilvl w:val="0"/>
          <w:numId w:val="6"/>
        </w:numPr>
        <w:shd w:val="clear" w:color="auto" w:fill="FFFFFF"/>
        <w:spacing w:before="0" w:beforeAutospacing="0" w:after="0"/>
        <w:jc w:val="both"/>
        <w:rPr>
          <w:color w:val="010101"/>
        </w:rPr>
      </w:pPr>
      <w:r w:rsidRPr="00EC7A55">
        <w:rPr>
          <w:color w:val="010101"/>
        </w:rPr>
        <w:t xml:space="preserve">Antidromní technika (obr. 8 a 9) </w:t>
      </w:r>
    </w:p>
    <w:p w:rsidR="00EC7A55" w:rsidRDefault="00EC7A55" w:rsidP="00EC7A55">
      <w:pPr>
        <w:pStyle w:val="Normlnweb"/>
        <w:numPr>
          <w:ilvl w:val="1"/>
          <w:numId w:val="6"/>
        </w:numPr>
        <w:shd w:val="clear" w:color="auto" w:fill="FFFFFF"/>
        <w:spacing w:before="0" w:beforeAutospacing="0" w:after="0"/>
        <w:jc w:val="both"/>
        <w:rPr>
          <w:color w:val="010101"/>
        </w:rPr>
      </w:pPr>
      <w:r>
        <w:rPr>
          <w:color w:val="010101"/>
        </w:rPr>
        <w:t>Stimulační elektrody - k</w:t>
      </w:r>
      <w:r w:rsidR="00005788" w:rsidRPr="00EC7A55">
        <w:rPr>
          <w:color w:val="010101"/>
        </w:rPr>
        <w:t xml:space="preserve">atoda stimulační elektrody je umístěna nad kmenem </w:t>
      </w:r>
      <w:proofErr w:type="spellStart"/>
      <w:r w:rsidR="00005788" w:rsidRPr="00EC7A55">
        <w:rPr>
          <w:color w:val="010101"/>
        </w:rPr>
        <w:t>n.ulnaris</w:t>
      </w:r>
      <w:proofErr w:type="spellEnd"/>
      <w:r w:rsidR="00005788" w:rsidRPr="00EC7A55">
        <w:rPr>
          <w:color w:val="010101"/>
        </w:rPr>
        <w:t xml:space="preserve"> na zápěstí ve vzdálenosti 14 cm od aktivní snímací elektrody pro </w:t>
      </w:r>
      <w:proofErr w:type="gramStart"/>
      <w:r w:rsidR="00005788" w:rsidRPr="00EC7A55">
        <w:rPr>
          <w:color w:val="010101"/>
        </w:rPr>
        <w:t>IV.-V. prst</w:t>
      </w:r>
      <w:proofErr w:type="gramEnd"/>
      <w:r w:rsidR="00005788" w:rsidRPr="00EC7A55">
        <w:rPr>
          <w:color w:val="010101"/>
        </w:rPr>
        <w:t xml:space="preserve">. Anoda je umístěna 2,5 cm </w:t>
      </w:r>
      <w:proofErr w:type="spellStart"/>
      <w:r w:rsidR="00005788" w:rsidRPr="00EC7A55">
        <w:rPr>
          <w:color w:val="010101"/>
        </w:rPr>
        <w:t>proximálněji</w:t>
      </w:r>
      <w:proofErr w:type="spellEnd"/>
      <w:r w:rsidR="00005788" w:rsidRPr="00EC7A55">
        <w:rPr>
          <w:color w:val="010101"/>
        </w:rPr>
        <w:t xml:space="preserve"> rovněž nad kmenem n. </w:t>
      </w:r>
      <w:proofErr w:type="spellStart"/>
      <w:r w:rsidR="00005788" w:rsidRPr="00EC7A55">
        <w:rPr>
          <w:color w:val="010101"/>
        </w:rPr>
        <w:t>ulnaris</w:t>
      </w:r>
      <w:proofErr w:type="spellEnd"/>
      <w:r w:rsidR="00005788" w:rsidRPr="00EC7A55">
        <w:rPr>
          <w:color w:val="010101"/>
        </w:rPr>
        <w:t xml:space="preserve">. </w:t>
      </w:r>
    </w:p>
    <w:p w:rsidR="00EC7A55" w:rsidRDefault="00EC7A55" w:rsidP="00EC7A55">
      <w:pPr>
        <w:pStyle w:val="Normlnweb"/>
        <w:numPr>
          <w:ilvl w:val="1"/>
          <w:numId w:val="6"/>
        </w:numPr>
        <w:shd w:val="clear" w:color="auto" w:fill="FFFFFF"/>
        <w:spacing w:before="0" w:beforeAutospacing="0" w:after="0"/>
        <w:jc w:val="both"/>
        <w:rPr>
          <w:color w:val="010101"/>
        </w:rPr>
      </w:pPr>
      <w:r>
        <w:rPr>
          <w:color w:val="010101"/>
        </w:rPr>
        <w:t>Snímací elektrody - p</w:t>
      </w:r>
      <w:r w:rsidR="00005788" w:rsidRPr="00EC7A55">
        <w:rPr>
          <w:color w:val="010101"/>
        </w:rPr>
        <w:t xml:space="preserve">rstencová aktivní povrchová elektroda je umístěna na </w:t>
      </w:r>
      <w:proofErr w:type="spellStart"/>
      <w:r w:rsidR="00005788" w:rsidRPr="00EC7A55">
        <w:rPr>
          <w:color w:val="010101"/>
        </w:rPr>
        <w:t>bazi</w:t>
      </w:r>
      <w:proofErr w:type="spellEnd"/>
      <w:r w:rsidR="00005788" w:rsidRPr="00EC7A55">
        <w:rPr>
          <w:color w:val="010101"/>
        </w:rPr>
        <w:t xml:space="preserve"> </w:t>
      </w:r>
      <w:proofErr w:type="gramStart"/>
      <w:r w:rsidR="00005788" w:rsidRPr="00EC7A55">
        <w:rPr>
          <w:color w:val="010101"/>
        </w:rPr>
        <w:t>IV.-V. prstu</w:t>
      </w:r>
      <w:proofErr w:type="gramEnd"/>
      <w:r w:rsidR="00005788" w:rsidRPr="00EC7A55">
        <w:rPr>
          <w:color w:val="010101"/>
        </w:rPr>
        <w:t xml:space="preserve"> a referenční o 2,5 cm distálněji na témže prstu. </w:t>
      </w:r>
    </w:p>
    <w:p w:rsidR="00EC7A55" w:rsidRDefault="00EC7A55" w:rsidP="00EC7A55">
      <w:pPr>
        <w:pStyle w:val="Normlnweb"/>
        <w:numPr>
          <w:ilvl w:val="1"/>
          <w:numId w:val="6"/>
        </w:numPr>
        <w:shd w:val="clear" w:color="auto" w:fill="FFFFFF"/>
        <w:spacing w:before="0" w:beforeAutospacing="0" w:after="0"/>
        <w:jc w:val="both"/>
        <w:rPr>
          <w:color w:val="010101"/>
        </w:rPr>
      </w:pPr>
      <w:r>
        <w:rPr>
          <w:color w:val="010101"/>
        </w:rPr>
        <w:t>Zemnící elektroda - o</w:t>
      </w:r>
      <w:r w:rsidR="00005788" w:rsidRPr="00EC7A55">
        <w:rPr>
          <w:color w:val="010101"/>
        </w:rPr>
        <w:t xml:space="preserve">krouhlá kovová elektroda na </w:t>
      </w:r>
      <w:proofErr w:type="spellStart"/>
      <w:r w:rsidR="00005788" w:rsidRPr="00EC7A55">
        <w:rPr>
          <w:color w:val="010101"/>
        </w:rPr>
        <w:t>dorzu</w:t>
      </w:r>
      <w:proofErr w:type="spellEnd"/>
      <w:r w:rsidR="00005788" w:rsidRPr="00EC7A55">
        <w:rPr>
          <w:color w:val="010101"/>
        </w:rPr>
        <w:t xml:space="preserve"> zápěstí, upevněná </w:t>
      </w:r>
      <w:proofErr w:type="gramStart"/>
      <w:r w:rsidR="00005788" w:rsidRPr="00EC7A55">
        <w:rPr>
          <w:color w:val="010101"/>
        </w:rPr>
        <w:t>lepící</w:t>
      </w:r>
      <w:proofErr w:type="gramEnd"/>
      <w:r w:rsidR="00005788" w:rsidRPr="00EC7A55">
        <w:rPr>
          <w:color w:val="010101"/>
        </w:rPr>
        <w:t xml:space="preserve"> páskou nebo pásková elektroda umístěná mezi stimulačními a snímacími elektrodami. </w:t>
      </w:r>
    </w:p>
    <w:p w:rsidR="00EC7A55" w:rsidRDefault="00EC7A55" w:rsidP="00EC7A55">
      <w:pPr>
        <w:pStyle w:val="Normlnweb"/>
        <w:shd w:val="clear" w:color="auto" w:fill="FFFFFF"/>
        <w:spacing w:before="0" w:beforeAutospacing="0" w:after="0"/>
        <w:jc w:val="both"/>
        <w:rPr>
          <w:color w:val="010101"/>
        </w:rPr>
      </w:pPr>
    </w:p>
    <w:p w:rsidR="00EC7A55" w:rsidRDefault="00005788" w:rsidP="00EC7A55">
      <w:pPr>
        <w:pStyle w:val="Normlnweb"/>
        <w:numPr>
          <w:ilvl w:val="0"/>
          <w:numId w:val="6"/>
        </w:numPr>
        <w:shd w:val="clear" w:color="auto" w:fill="FFFFFF"/>
        <w:spacing w:before="0" w:beforeAutospacing="0" w:after="0"/>
        <w:jc w:val="both"/>
        <w:rPr>
          <w:color w:val="010101"/>
        </w:rPr>
      </w:pPr>
      <w:proofErr w:type="spellStart"/>
      <w:r w:rsidRPr="00EC7A55">
        <w:rPr>
          <w:color w:val="010101"/>
        </w:rPr>
        <w:t>Ortodromní</w:t>
      </w:r>
      <w:proofErr w:type="spellEnd"/>
      <w:r w:rsidRPr="00EC7A55">
        <w:rPr>
          <w:color w:val="010101"/>
        </w:rPr>
        <w:t xml:space="preserve"> technika (obr. 10) </w:t>
      </w:r>
    </w:p>
    <w:p w:rsidR="00EC7A55" w:rsidRDefault="00005788" w:rsidP="00EC7A55">
      <w:pPr>
        <w:pStyle w:val="Normlnweb"/>
        <w:numPr>
          <w:ilvl w:val="1"/>
          <w:numId w:val="6"/>
        </w:numPr>
        <w:shd w:val="clear" w:color="auto" w:fill="FFFFFF"/>
        <w:spacing w:before="0" w:beforeAutospacing="0" w:after="0"/>
        <w:jc w:val="both"/>
        <w:rPr>
          <w:color w:val="010101"/>
        </w:rPr>
      </w:pPr>
      <w:r w:rsidRPr="00EC7A55">
        <w:rPr>
          <w:color w:val="010101"/>
        </w:rPr>
        <w:t>Stimulační elekt</w:t>
      </w:r>
      <w:r w:rsidR="00EC7A55">
        <w:rPr>
          <w:color w:val="010101"/>
        </w:rPr>
        <w:t>rody - k</w:t>
      </w:r>
      <w:r w:rsidRPr="00EC7A55">
        <w:rPr>
          <w:color w:val="010101"/>
        </w:rPr>
        <w:t xml:space="preserve">atoda stimulační elektrody je umístěna na </w:t>
      </w:r>
      <w:proofErr w:type="spellStart"/>
      <w:r w:rsidRPr="00EC7A55">
        <w:rPr>
          <w:color w:val="010101"/>
        </w:rPr>
        <w:t>bazi</w:t>
      </w:r>
      <w:proofErr w:type="spellEnd"/>
      <w:r w:rsidRPr="00EC7A55">
        <w:rPr>
          <w:color w:val="010101"/>
        </w:rPr>
        <w:t xml:space="preserve"> IV. prstu z mediální strany a při stimulaci V. prstu z laterální nebo mediální strany a referenční o 2,5 cm distálněji na témže prstu. </w:t>
      </w:r>
    </w:p>
    <w:p w:rsidR="00EC7A55" w:rsidRDefault="00EC7A55" w:rsidP="00EC7A55">
      <w:pPr>
        <w:pStyle w:val="Normlnweb"/>
        <w:numPr>
          <w:ilvl w:val="1"/>
          <w:numId w:val="6"/>
        </w:numPr>
        <w:shd w:val="clear" w:color="auto" w:fill="FFFFFF"/>
        <w:spacing w:before="0" w:beforeAutospacing="0" w:after="0"/>
        <w:jc w:val="both"/>
        <w:rPr>
          <w:color w:val="010101"/>
        </w:rPr>
      </w:pPr>
      <w:r>
        <w:rPr>
          <w:color w:val="010101"/>
        </w:rPr>
        <w:t>Snímací elektrody - k</w:t>
      </w:r>
      <w:r w:rsidR="00005788" w:rsidRPr="00EC7A55">
        <w:rPr>
          <w:color w:val="010101"/>
        </w:rPr>
        <w:t xml:space="preserve">atoda snímací elektrody je umístěna nad kmenem </w:t>
      </w:r>
      <w:proofErr w:type="spellStart"/>
      <w:r w:rsidR="00005788" w:rsidRPr="00EC7A55">
        <w:rPr>
          <w:color w:val="010101"/>
        </w:rPr>
        <w:t>n.ulnaris</w:t>
      </w:r>
      <w:proofErr w:type="spellEnd"/>
      <w:r w:rsidR="00005788" w:rsidRPr="00EC7A55">
        <w:rPr>
          <w:color w:val="010101"/>
        </w:rPr>
        <w:t xml:space="preserve"> na zápěstí ve vzdálenosti 14 cm od katody stimulační elektrody pro </w:t>
      </w:r>
      <w:proofErr w:type="gramStart"/>
      <w:r w:rsidR="00005788" w:rsidRPr="00EC7A55">
        <w:rPr>
          <w:color w:val="010101"/>
        </w:rPr>
        <w:t>IV.-V. prst</w:t>
      </w:r>
      <w:proofErr w:type="gramEnd"/>
      <w:r w:rsidR="00005788" w:rsidRPr="00EC7A55">
        <w:rPr>
          <w:color w:val="010101"/>
        </w:rPr>
        <w:t xml:space="preserve">. Anoda je umístěna 2,5 cm </w:t>
      </w:r>
      <w:proofErr w:type="spellStart"/>
      <w:r w:rsidR="00005788" w:rsidRPr="00EC7A55">
        <w:rPr>
          <w:color w:val="010101"/>
        </w:rPr>
        <w:t>proximálněji</w:t>
      </w:r>
      <w:proofErr w:type="spellEnd"/>
      <w:r w:rsidR="00005788" w:rsidRPr="00EC7A55">
        <w:rPr>
          <w:color w:val="010101"/>
        </w:rPr>
        <w:t xml:space="preserve"> rovněž nad kmenem n. </w:t>
      </w:r>
      <w:proofErr w:type="spellStart"/>
      <w:r w:rsidR="00005788" w:rsidRPr="00EC7A55">
        <w:rPr>
          <w:color w:val="010101"/>
        </w:rPr>
        <w:t>ulnaris</w:t>
      </w:r>
      <w:proofErr w:type="spellEnd"/>
      <w:r w:rsidR="00005788" w:rsidRPr="00EC7A55">
        <w:rPr>
          <w:color w:val="010101"/>
        </w:rPr>
        <w:t xml:space="preserve">. </w:t>
      </w:r>
    </w:p>
    <w:p w:rsidR="00EC7A55" w:rsidRDefault="00EC7A55" w:rsidP="00EC7A55">
      <w:pPr>
        <w:pStyle w:val="Normlnweb"/>
        <w:numPr>
          <w:ilvl w:val="1"/>
          <w:numId w:val="6"/>
        </w:numPr>
        <w:shd w:val="clear" w:color="auto" w:fill="FFFFFF"/>
        <w:spacing w:before="0" w:beforeAutospacing="0" w:after="0"/>
        <w:jc w:val="both"/>
        <w:rPr>
          <w:color w:val="010101"/>
        </w:rPr>
      </w:pPr>
      <w:r>
        <w:rPr>
          <w:color w:val="010101"/>
        </w:rPr>
        <w:t>Zemnící elektroda - o</w:t>
      </w:r>
      <w:r w:rsidR="00005788" w:rsidRPr="00EC7A55">
        <w:rPr>
          <w:color w:val="010101"/>
        </w:rPr>
        <w:t xml:space="preserve">krouhlá kovová elektroda na </w:t>
      </w:r>
      <w:proofErr w:type="spellStart"/>
      <w:r w:rsidR="00005788" w:rsidRPr="00EC7A55">
        <w:rPr>
          <w:color w:val="010101"/>
        </w:rPr>
        <w:t>dorzu</w:t>
      </w:r>
      <w:proofErr w:type="spellEnd"/>
      <w:r w:rsidR="00005788" w:rsidRPr="00EC7A55">
        <w:rPr>
          <w:color w:val="010101"/>
        </w:rPr>
        <w:t xml:space="preserve"> zápěstí, upevněná </w:t>
      </w:r>
      <w:proofErr w:type="gramStart"/>
      <w:r w:rsidR="00005788" w:rsidRPr="00EC7A55">
        <w:rPr>
          <w:color w:val="010101"/>
        </w:rPr>
        <w:t>lepící</w:t>
      </w:r>
      <w:proofErr w:type="gramEnd"/>
      <w:r w:rsidR="00005788" w:rsidRPr="00EC7A55">
        <w:rPr>
          <w:color w:val="010101"/>
        </w:rPr>
        <w:t xml:space="preserve"> páskou nebo pásková elektroda umístěná mezi stimulačními a snímacími elektrodami</w:t>
      </w:r>
      <w:r>
        <w:rPr>
          <w:color w:val="010101"/>
        </w:rPr>
        <w:t>, blíže k elektrodám snímacím.</w:t>
      </w:r>
    </w:p>
    <w:p w:rsidR="00EC7A55" w:rsidRDefault="00005788" w:rsidP="00EC7A55">
      <w:pPr>
        <w:pStyle w:val="Normlnweb"/>
        <w:shd w:val="clear" w:color="auto" w:fill="FFFFFF"/>
        <w:spacing w:before="0" w:beforeAutospacing="0" w:after="0"/>
        <w:jc w:val="both"/>
        <w:rPr>
          <w:color w:val="010101"/>
        </w:rPr>
      </w:pPr>
      <w:r w:rsidRPr="00EC7A55">
        <w:rPr>
          <w:color w:val="010101"/>
        </w:rPr>
        <w:lastRenderedPageBreak/>
        <w:t>Následující techniky jsou používány při elektrofyziologickém vyšetřování SKT, ale nejsou povinnou součástí tohoto standardu</w:t>
      </w:r>
      <w:r w:rsidR="00EC7A55">
        <w:rPr>
          <w:color w:val="010101"/>
        </w:rPr>
        <w:t>:</w:t>
      </w:r>
    </w:p>
    <w:p w:rsidR="00EC7A55" w:rsidRDefault="00EC7A55" w:rsidP="00EC7A55">
      <w:pPr>
        <w:pStyle w:val="Normlnweb"/>
        <w:shd w:val="clear" w:color="auto" w:fill="FFFFFF"/>
        <w:spacing w:before="0" w:beforeAutospacing="0" w:after="0"/>
        <w:jc w:val="both"/>
        <w:rPr>
          <w:color w:val="010101"/>
        </w:rPr>
      </w:pPr>
    </w:p>
    <w:p w:rsidR="00EC7A55" w:rsidRPr="00EC7A55" w:rsidRDefault="00005788" w:rsidP="00EC7A55">
      <w:pPr>
        <w:pStyle w:val="Normlnweb"/>
        <w:shd w:val="clear" w:color="auto" w:fill="FFFFFF"/>
        <w:spacing w:before="0" w:beforeAutospacing="0" w:after="0"/>
        <w:jc w:val="both"/>
        <w:rPr>
          <w:color w:val="010101"/>
          <w:u w:val="single"/>
        </w:rPr>
      </w:pPr>
      <w:r w:rsidRPr="00EC7A55">
        <w:rPr>
          <w:color w:val="010101"/>
          <w:u w:val="single"/>
        </w:rPr>
        <w:t>Vedení smíšeným nervem (</w:t>
      </w:r>
      <w:proofErr w:type="spellStart"/>
      <w:r w:rsidRPr="00EC7A55">
        <w:rPr>
          <w:color w:val="010101"/>
          <w:u w:val="single"/>
        </w:rPr>
        <w:t>transkarpální</w:t>
      </w:r>
      <w:proofErr w:type="spellEnd"/>
      <w:r w:rsidRPr="00EC7A55">
        <w:rPr>
          <w:color w:val="010101"/>
          <w:u w:val="single"/>
        </w:rPr>
        <w:t xml:space="preserve"> vedení) n. </w:t>
      </w:r>
      <w:proofErr w:type="spellStart"/>
      <w:r w:rsidRPr="00EC7A55">
        <w:rPr>
          <w:color w:val="010101"/>
          <w:u w:val="single"/>
        </w:rPr>
        <w:t>medianus</w:t>
      </w:r>
      <w:proofErr w:type="spellEnd"/>
      <w:r w:rsidRPr="00EC7A55">
        <w:rPr>
          <w:color w:val="010101"/>
          <w:u w:val="single"/>
        </w:rPr>
        <w:t xml:space="preserve"> </w:t>
      </w:r>
    </w:p>
    <w:p w:rsidR="00EC7A55" w:rsidRDefault="00005788" w:rsidP="00EC7A55">
      <w:pPr>
        <w:pStyle w:val="Normlnweb"/>
        <w:shd w:val="clear" w:color="auto" w:fill="FFFFFF"/>
        <w:spacing w:before="0" w:beforeAutospacing="0" w:after="0"/>
        <w:jc w:val="both"/>
        <w:rPr>
          <w:color w:val="010101"/>
          <w:u w:val="single"/>
        </w:rPr>
      </w:pPr>
      <w:r w:rsidRPr="00EC7A55">
        <w:rPr>
          <w:color w:val="010101"/>
          <w:u w:val="single"/>
        </w:rPr>
        <w:t>Vyšetření se provede antidr</w:t>
      </w:r>
      <w:r w:rsidR="00EC7A55" w:rsidRPr="00EC7A55">
        <w:rPr>
          <w:color w:val="010101"/>
          <w:u w:val="single"/>
        </w:rPr>
        <w:t xml:space="preserve">omní nebo </w:t>
      </w:r>
      <w:proofErr w:type="spellStart"/>
      <w:r w:rsidR="00EC7A55" w:rsidRPr="00EC7A55">
        <w:rPr>
          <w:color w:val="010101"/>
          <w:u w:val="single"/>
        </w:rPr>
        <w:t>ortodromní</w:t>
      </w:r>
      <w:proofErr w:type="spellEnd"/>
      <w:r w:rsidR="00EC7A55" w:rsidRPr="00EC7A55">
        <w:rPr>
          <w:color w:val="010101"/>
          <w:u w:val="single"/>
        </w:rPr>
        <w:t xml:space="preserve"> technikou</w:t>
      </w:r>
    </w:p>
    <w:p w:rsidR="00EC7A55" w:rsidRPr="00EC7A55" w:rsidRDefault="00EC7A55" w:rsidP="00EC7A55">
      <w:pPr>
        <w:pStyle w:val="Normlnweb"/>
        <w:shd w:val="clear" w:color="auto" w:fill="FFFFFF"/>
        <w:spacing w:before="0" w:beforeAutospacing="0" w:after="0"/>
        <w:jc w:val="both"/>
        <w:rPr>
          <w:color w:val="010101"/>
          <w:u w:val="single"/>
        </w:rPr>
      </w:pPr>
    </w:p>
    <w:p w:rsidR="008B3851" w:rsidRDefault="00005788" w:rsidP="00EC7A55">
      <w:pPr>
        <w:pStyle w:val="Normlnweb"/>
        <w:numPr>
          <w:ilvl w:val="0"/>
          <w:numId w:val="7"/>
        </w:numPr>
        <w:shd w:val="clear" w:color="auto" w:fill="FFFFFF"/>
        <w:spacing w:before="0" w:beforeAutospacing="0" w:after="0"/>
        <w:jc w:val="both"/>
        <w:rPr>
          <w:color w:val="010101"/>
        </w:rPr>
      </w:pPr>
      <w:r w:rsidRPr="00EC7A55">
        <w:rPr>
          <w:color w:val="010101"/>
        </w:rPr>
        <w:t>Antidromní technika (obr. 11): aktivní záznamová elektroda je umístěna mezi 2. a 3. metakarpální kostí na dlani v polovině vzdálenosti mezi distální karpální řasou a </w:t>
      </w:r>
      <w:proofErr w:type="spellStart"/>
      <w:r w:rsidRPr="00EC7A55">
        <w:rPr>
          <w:color w:val="010101"/>
        </w:rPr>
        <w:t>bazemi</w:t>
      </w:r>
      <w:proofErr w:type="spellEnd"/>
      <w:r w:rsidRPr="00EC7A55">
        <w:rPr>
          <w:color w:val="010101"/>
        </w:rPr>
        <w:t xml:space="preserve"> proximálních falang prstů, referenční elektroda pak mezi 2. a 3. metakarpem distálněji. Vzdálenost mezi středy obou záznamových elektrod je 2,5 cm. Ke stimulaci se používá běžná komerční povrchová bipolární stimulační elektroda, pozice ruky je stejná jako při měření vedení motorickými vlákny. Stimuluje se nad průběhem n. </w:t>
      </w:r>
      <w:proofErr w:type="spellStart"/>
      <w:r w:rsidRPr="00EC7A55">
        <w:rPr>
          <w:color w:val="010101"/>
        </w:rPr>
        <w:t>medianus</w:t>
      </w:r>
      <w:proofErr w:type="spellEnd"/>
      <w:r w:rsidRPr="00EC7A55">
        <w:rPr>
          <w:color w:val="010101"/>
        </w:rPr>
        <w:t xml:space="preserve"> na volární ploše distálního předloktí tak, že vzdálenost středu katody stimulační elektrody je od středu aktivní záznamové elektrody vzdálena 8 cm. </w:t>
      </w:r>
    </w:p>
    <w:p w:rsidR="008B3851" w:rsidRDefault="00005788" w:rsidP="008B3851">
      <w:pPr>
        <w:pStyle w:val="Normlnweb"/>
        <w:shd w:val="clear" w:color="auto" w:fill="FFFFFF"/>
        <w:spacing w:before="0" w:beforeAutospacing="0" w:after="0"/>
        <w:ind w:left="720"/>
        <w:jc w:val="both"/>
        <w:rPr>
          <w:color w:val="010101"/>
        </w:rPr>
      </w:pPr>
      <w:r w:rsidRPr="00EC7A55">
        <w:rPr>
          <w:color w:val="010101"/>
        </w:rPr>
        <w:t xml:space="preserve">Zemnící elektroda je umístěna podobně jak popsáno u měření motorického vedení. Latence se měří od stimulus artefaktu po vrchol negativní vlny akčního potenciálu. </w:t>
      </w:r>
    </w:p>
    <w:p w:rsidR="008B3851" w:rsidRDefault="008B3851" w:rsidP="008B3851">
      <w:pPr>
        <w:pStyle w:val="Normlnweb"/>
        <w:shd w:val="clear" w:color="auto" w:fill="FFFFFF"/>
        <w:spacing w:before="0" w:beforeAutospacing="0" w:after="0"/>
        <w:ind w:left="720"/>
        <w:jc w:val="both"/>
        <w:rPr>
          <w:color w:val="010101"/>
        </w:rPr>
      </w:pPr>
    </w:p>
    <w:p w:rsidR="008B3851" w:rsidRDefault="00005788" w:rsidP="008B3851">
      <w:pPr>
        <w:pStyle w:val="Normlnweb"/>
        <w:numPr>
          <w:ilvl w:val="0"/>
          <w:numId w:val="7"/>
        </w:numPr>
        <w:shd w:val="clear" w:color="auto" w:fill="FFFFFF"/>
        <w:spacing w:before="0" w:beforeAutospacing="0" w:after="0"/>
        <w:jc w:val="both"/>
        <w:rPr>
          <w:color w:val="010101"/>
        </w:rPr>
      </w:pPr>
      <w:proofErr w:type="spellStart"/>
      <w:r w:rsidRPr="00EC7A55">
        <w:rPr>
          <w:color w:val="010101"/>
        </w:rPr>
        <w:t>Ortodromní</w:t>
      </w:r>
      <w:proofErr w:type="spellEnd"/>
      <w:r w:rsidRPr="00EC7A55">
        <w:rPr>
          <w:color w:val="010101"/>
        </w:rPr>
        <w:t xml:space="preserve"> technika (obr. 11): aktivní záznamová elektroda je umístěna nad kmenem n. </w:t>
      </w:r>
      <w:proofErr w:type="spellStart"/>
      <w:r w:rsidRPr="00EC7A55">
        <w:rPr>
          <w:color w:val="010101"/>
        </w:rPr>
        <w:t>medianus</w:t>
      </w:r>
      <w:proofErr w:type="spellEnd"/>
      <w:r w:rsidRPr="00EC7A55">
        <w:rPr>
          <w:color w:val="010101"/>
        </w:rPr>
        <w:t xml:space="preserve"> na volární ploše distálního předloktí, referenční elektroda je 2,5 cm </w:t>
      </w:r>
      <w:proofErr w:type="spellStart"/>
      <w:r w:rsidRPr="00EC7A55">
        <w:rPr>
          <w:color w:val="010101"/>
        </w:rPr>
        <w:t>proximálněji</w:t>
      </w:r>
      <w:proofErr w:type="spellEnd"/>
      <w:r w:rsidRPr="00EC7A55">
        <w:rPr>
          <w:color w:val="010101"/>
        </w:rPr>
        <w:t xml:space="preserve">. Ke stimulaci se používá běžná bipolární elektroda, jejíž katodu umístíme mezi 2. a 3. metakarpem v polovině vzdálenosti mezi distální karpální řasou a anodu 2,5 cm distálněji. Vzdálenost mezi středem katody a středem aktivní záznamové elektrody je 8 cm. Zemnící elektroda je umístěna mezi stimulační a snímací elektrodou, blíže ke snímací. </w:t>
      </w:r>
    </w:p>
    <w:p w:rsidR="008B3851" w:rsidRDefault="008B3851" w:rsidP="008B3851">
      <w:pPr>
        <w:pStyle w:val="Normlnweb"/>
        <w:shd w:val="clear" w:color="auto" w:fill="FFFFFF"/>
        <w:spacing w:before="0" w:beforeAutospacing="0" w:after="0"/>
        <w:ind w:left="360"/>
        <w:jc w:val="both"/>
        <w:rPr>
          <w:color w:val="010101"/>
        </w:rPr>
      </w:pPr>
    </w:p>
    <w:p w:rsidR="008B3851" w:rsidRDefault="00005788" w:rsidP="008B3851">
      <w:pPr>
        <w:pStyle w:val="Normlnweb"/>
        <w:shd w:val="clear" w:color="auto" w:fill="FFFFFF"/>
        <w:spacing w:before="0" w:beforeAutospacing="0" w:after="0"/>
        <w:ind w:left="360"/>
        <w:jc w:val="both"/>
        <w:rPr>
          <w:color w:val="010101"/>
          <w:u w:val="single"/>
        </w:rPr>
      </w:pPr>
      <w:proofErr w:type="spellStart"/>
      <w:r w:rsidRPr="008B3851">
        <w:rPr>
          <w:color w:val="010101"/>
          <w:u w:val="single"/>
        </w:rPr>
        <w:t>Transkarpální</w:t>
      </w:r>
      <w:proofErr w:type="spellEnd"/>
      <w:r w:rsidRPr="008B3851">
        <w:rPr>
          <w:color w:val="010101"/>
          <w:u w:val="single"/>
        </w:rPr>
        <w:t xml:space="preserve"> vedení smíšeným nervem- </w:t>
      </w:r>
      <w:proofErr w:type="spellStart"/>
      <w:r w:rsidRPr="008B3851">
        <w:rPr>
          <w:color w:val="010101"/>
          <w:u w:val="single"/>
        </w:rPr>
        <w:t>n.ulnaris</w:t>
      </w:r>
      <w:proofErr w:type="spellEnd"/>
      <w:r w:rsidRPr="008B3851">
        <w:rPr>
          <w:color w:val="010101"/>
          <w:u w:val="single"/>
        </w:rPr>
        <w:t xml:space="preserve"> </w:t>
      </w:r>
    </w:p>
    <w:p w:rsidR="008B3851" w:rsidRPr="008B3851" w:rsidRDefault="008B3851" w:rsidP="008B3851">
      <w:pPr>
        <w:pStyle w:val="Normlnweb"/>
        <w:shd w:val="clear" w:color="auto" w:fill="FFFFFF"/>
        <w:spacing w:before="0" w:beforeAutospacing="0" w:after="0"/>
        <w:ind w:left="360"/>
        <w:jc w:val="both"/>
        <w:rPr>
          <w:color w:val="010101"/>
          <w:u w:val="single"/>
        </w:rPr>
      </w:pPr>
    </w:p>
    <w:p w:rsidR="008B3851" w:rsidRDefault="00005788" w:rsidP="008B3851">
      <w:pPr>
        <w:pStyle w:val="Normlnweb"/>
        <w:numPr>
          <w:ilvl w:val="0"/>
          <w:numId w:val="7"/>
        </w:numPr>
        <w:shd w:val="clear" w:color="auto" w:fill="FFFFFF"/>
        <w:spacing w:before="0" w:beforeAutospacing="0" w:after="0"/>
        <w:jc w:val="both"/>
        <w:rPr>
          <w:color w:val="010101"/>
        </w:rPr>
      </w:pPr>
      <w:r w:rsidRPr="00EC7A55">
        <w:rPr>
          <w:color w:val="010101"/>
        </w:rPr>
        <w:t xml:space="preserve">Antidromní </w:t>
      </w:r>
      <w:r w:rsidR="008B3851" w:rsidRPr="00EC7A55">
        <w:rPr>
          <w:color w:val="010101"/>
        </w:rPr>
        <w:t>technika (obr.</w:t>
      </w:r>
      <w:r w:rsidRPr="00EC7A55">
        <w:rPr>
          <w:color w:val="010101"/>
        </w:rPr>
        <w:t xml:space="preserve"> 12) </w:t>
      </w:r>
    </w:p>
    <w:p w:rsidR="008B3851" w:rsidRDefault="008B3851" w:rsidP="008B3851">
      <w:pPr>
        <w:pStyle w:val="Normlnweb"/>
        <w:numPr>
          <w:ilvl w:val="1"/>
          <w:numId w:val="7"/>
        </w:numPr>
        <w:shd w:val="clear" w:color="auto" w:fill="FFFFFF"/>
        <w:spacing w:before="0" w:beforeAutospacing="0" w:after="0"/>
        <w:jc w:val="both"/>
        <w:rPr>
          <w:color w:val="010101"/>
        </w:rPr>
      </w:pPr>
      <w:r>
        <w:rPr>
          <w:color w:val="010101"/>
        </w:rPr>
        <w:t>Stimulační elektrody - k</w:t>
      </w:r>
      <w:r w:rsidR="00005788" w:rsidRPr="00EC7A55">
        <w:rPr>
          <w:color w:val="010101"/>
        </w:rPr>
        <w:t xml:space="preserve">atoda stimulační elektrody je nad kmenem </w:t>
      </w:r>
      <w:proofErr w:type="spellStart"/>
      <w:r w:rsidR="00005788" w:rsidRPr="00EC7A55">
        <w:rPr>
          <w:color w:val="010101"/>
        </w:rPr>
        <w:t>n.ulnaris</w:t>
      </w:r>
      <w:proofErr w:type="spellEnd"/>
      <w:r w:rsidR="00005788" w:rsidRPr="00EC7A55">
        <w:rPr>
          <w:color w:val="010101"/>
        </w:rPr>
        <w:t xml:space="preserve"> na zápěstí 8 cm od aktivní snímací elektrody a anoda 2,5 cm </w:t>
      </w:r>
      <w:proofErr w:type="spellStart"/>
      <w:r w:rsidR="00005788" w:rsidRPr="00EC7A55">
        <w:rPr>
          <w:color w:val="010101"/>
        </w:rPr>
        <w:t>proximálněji</w:t>
      </w:r>
      <w:proofErr w:type="spellEnd"/>
      <w:r w:rsidR="00005788" w:rsidRPr="00EC7A55">
        <w:rPr>
          <w:color w:val="010101"/>
        </w:rPr>
        <w:t xml:space="preserve"> nad kmenem téhož nervu. </w:t>
      </w:r>
    </w:p>
    <w:p w:rsidR="008B3851" w:rsidRDefault="008B3851" w:rsidP="008B3851">
      <w:pPr>
        <w:pStyle w:val="Normlnweb"/>
        <w:numPr>
          <w:ilvl w:val="1"/>
          <w:numId w:val="7"/>
        </w:numPr>
        <w:shd w:val="clear" w:color="auto" w:fill="FFFFFF"/>
        <w:spacing w:before="0" w:beforeAutospacing="0" w:after="0"/>
        <w:jc w:val="both"/>
        <w:rPr>
          <w:color w:val="010101"/>
        </w:rPr>
      </w:pPr>
      <w:r>
        <w:rPr>
          <w:color w:val="010101"/>
        </w:rPr>
        <w:t>Snímací elektrody - a</w:t>
      </w:r>
      <w:r w:rsidR="00005788" w:rsidRPr="00EC7A55">
        <w:rPr>
          <w:color w:val="010101"/>
        </w:rPr>
        <w:t>ktivní snímací</w:t>
      </w:r>
      <w:r>
        <w:rPr>
          <w:color w:val="010101"/>
        </w:rPr>
        <w:t xml:space="preserve"> elektroda je na dlani mezi IV. - </w:t>
      </w:r>
      <w:proofErr w:type="spellStart"/>
      <w:r w:rsidR="00005788" w:rsidRPr="00EC7A55">
        <w:rPr>
          <w:color w:val="010101"/>
        </w:rPr>
        <w:t>V.metakarpem</w:t>
      </w:r>
      <w:proofErr w:type="spellEnd"/>
      <w:r w:rsidR="00005788" w:rsidRPr="00EC7A55">
        <w:rPr>
          <w:color w:val="010101"/>
        </w:rPr>
        <w:t xml:space="preserve"> v polovině vzdálenosti od mezi meziprstní a zápěstní rýhou, referenční elektroda je 2,5 cm distálněji. </w:t>
      </w:r>
    </w:p>
    <w:p w:rsidR="008B3851" w:rsidRDefault="008B3851" w:rsidP="008B3851">
      <w:pPr>
        <w:pStyle w:val="Normlnweb"/>
        <w:numPr>
          <w:ilvl w:val="1"/>
          <w:numId w:val="7"/>
        </w:numPr>
        <w:shd w:val="clear" w:color="auto" w:fill="FFFFFF"/>
        <w:spacing w:before="0" w:beforeAutospacing="0" w:after="0"/>
        <w:jc w:val="both"/>
        <w:rPr>
          <w:color w:val="010101"/>
        </w:rPr>
      </w:pPr>
      <w:r>
        <w:rPr>
          <w:color w:val="010101"/>
        </w:rPr>
        <w:t>Zemnící elektroda - j</w:t>
      </w:r>
      <w:r w:rsidR="00005788" w:rsidRPr="00EC7A55">
        <w:rPr>
          <w:color w:val="010101"/>
        </w:rPr>
        <w:t xml:space="preserve">e umístěna na </w:t>
      </w:r>
      <w:proofErr w:type="spellStart"/>
      <w:r w:rsidR="00005788" w:rsidRPr="00EC7A55">
        <w:rPr>
          <w:color w:val="010101"/>
        </w:rPr>
        <w:t>dorzu</w:t>
      </w:r>
      <w:proofErr w:type="spellEnd"/>
      <w:r w:rsidR="00005788" w:rsidRPr="00EC7A55">
        <w:rPr>
          <w:color w:val="010101"/>
        </w:rPr>
        <w:t xml:space="preserve"> ruky nebo pásková elektroda mezi stimulačními a snímacími elektrodami. </w:t>
      </w:r>
    </w:p>
    <w:p w:rsidR="008B3851" w:rsidRDefault="008B3851" w:rsidP="008B3851">
      <w:pPr>
        <w:pStyle w:val="Normlnweb"/>
        <w:shd w:val="clear" w:color="auto" w:fill="FFFFFF"/>
        <w:spacing w:before="0" w:beforeAutospacing="0" w:after="0"/>
        <w:jc w:val="both"/>
        <w:rPr>
          <w:color w:val="010101"/>
        </w:rPr>
      </w:pPr>
    </w:p>
    <w:p w:rsidR="008B3851" w:rsidRDefault="00005788" w:rsidP="008B3851">
      <w:pPr>
        <w:pStyle w:val="Normlnweb"/>
        <w:numPr>
          <w:ilvl w:val="0"/>
          <w:numId w:val="7"/>
        </w:numPr>
        <w:shd w:val="clear" w:color="auto" w:fill="FFFFFF"/>
        <w:spacing w:before="0" w:beforeAutospacing="0" w:after="0"/>
        <w:jc w:val="both"/>
        <w:rPr>
          <w:color w:val="010101"/>
        </w:rPr>
      </w:pPr>
      <w:proofErr w:type="spellStart"/>
      <w:r w:rsidRPr="00EC7A55">
        <w:rPr>
          <w:color w:val="010101"/>
        </w:rPr>
        <w:t>Ortodromní</w:t>
      </w:r>
      <w:proofErr w:type="spellEnd"/>
      <w:r w:rsidRPr="00EC7A55">
        <w:rPr>
          <w:color w:val="010101"/>
        </w:rPr>
        <w:t xml:space="preserve"> technika (obr. 12) </w:t>
      </w:r>
    </w:p>
    <w:p w:rsidR="008B3851" w:rsidRDefault="008B3851" w:rsidP="008B3851">
      <w:pPr>
        <w:pStyle w:val="Normlnweb"/>
        <w:numPr>
          <w:ilvl w:val="1"/>
          <w:numId w:val="7"/>
        </w:numPr>
        <w:shd w:val="clear" w:color="auto" w:fill="FFFFFF"/>
        <w:spacing w:before="0" w:beforeAutospacing="0" w:after="0"/>
        <w:jc w:val="both"/>
        <w:rPr>
          <w:color w:val="010101"/>
        </w:rPr>
      </w:pPr>
      <w:r>
        <w:rPr>
          <w:color w:val="010101"/>
        </w:rPr>
        <w:t>Stimulační elektrody - k</w:t>
      </w:r>
      <w:r w:rsidR="00005788" w:rsidRPr="00EC7A55">
        <w:rPr>
          <w:color w:val="010101"/>
        </w:rPr>
        <w:t>atoda stimulační elektrody je na dlani mezi IV.</w:t>
      </w:r>
      <w:r>
        <w:rPr>
          <w:color w:val="010101"/>
        </w:rPr>
        <w:t xml:space="preserve"> </w:t>
      </w:r>
      <w:r w:rsidR="00005788" w:rsidRPr="00EC7A55">
        <w:rPr>
          <w:color w:val="010101"/>
        </w:rPr>
        <w:t>-</w:t>
      </w:r>
      <w:proofErr w:type="spellStart"/>
      <w:r w:rsidR="00005788" w:rsidRPr="00EC7A55">
        <w:rPr>
          <w:color w:val="010101"/>
        </w:rPr>
        <w:t>V.metakarpem</w:t>
      </w:r>
      <w:proofErr w:type="spellEnd"/>
      <w:r w:rsidR="00005788" w:rsidRPr="00EC7A55">
        <w:rPr>
          <w:color w:val="010101"/>
        </w:rPr>
        <w:t xml:space="preserve"> v polovině vzdálenosti od mezi meziprstní a zápěstní rýhou, anoda je 2,5 cm distálněji. </w:t>
      </w:r>
    </w:p>
    <w:p w:rsidR="008B3851" w:rsidRDefault="008B3851" w:rsidP="008B3851">
      <w:pPr>
        <w:pStyle w:val="Normlnweb"/>
        <w:numPr>
          <w:ilvl w:val="1"/>
          <w:numId w:val="7"/>
        </w:numPr>
        <w:shd w:val="clear" w:color="auto" w:fill="FFFFFF"/>
        <w:spacing w:before="0" w:beforeAutospacing="0" w:after="0"/>
        <w:jc w:val="both"/>
        <w:rPr>
          <w:color w:val="010101"/>
        </w:rPr>
      </w:pPr>
      <w:r>
        <w:rPr>
          <w:color w:val="010101"/>
        </w:rPr>
        <w:t>Snímací elektrody - a</w:t>
      </w:r>
      <w:r w:rsidR="00005788" w:rsidRPr="00EC7A55">
        <w:rPr>
          <w:color w:val="010101"/>
        </w:rPr>
        <w:t xml:space="preserve">ktivní snímací elektroda je nad kmenem </w:t>
      </w:r>
      <w:proofErr w:type="spellStart"/>
      <w:r w:rsidR="00005788" w:rsidRPr="00EC7A55">
        <w:rPr>
          <w:color w:val="010101"/>
        </w:rPr>
        <w:t>n.ulnaris</w:t>
      </w:r>
      <w:proofErr w:type="spellEnd"/>
      <w:r w:rsidR="00005788" w:rsidRPr="00EC7A55">
        <w:rPr>
          <w:color w:val="010101"/>
        </w:rPr>
        <w:t xml:space="preserve"> na zápěstí 8 cm od katody stimulační elektrody a referenční elektroda je 2,5 cm </w:t>
      </w:r>
      <w:proofErr w:type="spellStart"/>
      <w:r w:rsidR="00005788" w:rsidRPr="00EC7A55">
        <w:rPr>
          <w:color w:val="010101"/>
        </w:rPr>
        <w:t>proximálněji</w:t>
      </w:r>
      <w:proofErr w:type="spellEnd"/>
      <w:r w:rsidR="00005788" w:rsidRPr="00EC7A55">
        <w:rPr>
          <w:color w:val="010101"/>
        </w:rPr>
        <w:t xml:space="preserve"> nad kmenem téhož nervu. </w:t>
      </w:r>
    </w:p>
    <w:p w:rsidR="008B3851" w:rsidRDefault="008B3851" w:rsidP="008B3851">
      <w:pPr>
        <w:pStyle w:val="Normlnweb"/>
        <w:numPr>
          <w:ilvl w:val="1"/>
          <w:numId w:val="7"/>
        </w:numPr>
        <w:shd w:val="clear" w:color="auto" w:fill="FFFFFF"/>
        <w:spacing w:before="0" w:beforeAutospacing="0" w:after="0"/>
        <w:jc w:val="both"/>
        <w:rPr>
          <w:color w:val="010101"/>
        </w:rPr>
      </w:pPr>
      <w:r>
        <w:rPr>
          <w:color w:val="010101"/>
        </w:rPr>
        <w:t>Zemnící elektroda - j</w:t>
      </w:r>
      <w:r w:rsidR="00005788" w:rsidRPr="00EC7A55">
        <w:rPr>
          <w:color w:val="010101"/>
        </w:rPr>
        <w:t xml:space="preserve">e umístěna na </w:t>
      </w:r>
      <w:proofErr w:type="spellStart"/>
      <w:r w:rsidR="00005788" w:rsidRPr="00EC7A55">
        <w:rPr>
          <w:color w:val="010101"/>
        </w:rPr>
        <w:t>dorzu</w:t>
      </w:r>
      <w:proofErr w:type="spellEnd"/>
      <w:r w:rsidR="00005788" w:rsidRPr="00EC7A55">
        <w:rPr>
          <w:color w:val="010101"/>
        </w:rPr>
        <w:t xml:space="preserve"> ruky nebo pásková elektroda mezi stimulačními a snímacími elektrodami. </w:t>
      </w:r>
    </w:p>
    <w:p w:rsidR="008B3851" w:rsidRDefault="008B3851" w:rsidP="008B3851">
      <w:pPr>
        <w:pStyle w:val="Normlnweb"/>
        <w:shd w:val="clear" w:color="auto" w:fill="FFFFFF"/>
        <w:spacing w:before="0" w:beforeAutospacing="0" w:after="0"/>
        <w:jc w:val="both"/>
        <w:rPr>
          <w:color w:val="010101"/>
        </w:rPr>
      </w:pPr>
    </w:p>
    <w:p w:rsidR="008B3851" w:rsidRDefault="008B3851" w:rsidP="008B3851">
      <w:pPr>
        <w:pStyle w:val="Normlnweb"/>
        <w:shd w:val="clear" w:color="auto" w:fill="FFFFFF"/>
        <w:spacing w:before="0" w:beforeAutospacing="0" w:after="0"/>
        <w:jc w:val="both"/>
        <w:rPr>
          <w:color w:val="010101"/>
          <w:u w:val="single"/>
        </w:rPr>
      </w:pPr>
    </w:p>
    <w:p w:rsidR="008B3851" w:rsidRDefault="008B3851" w:rsidP="008B3851">
      <w:pPr>
        <w:pStyle w:val="Normlnweb"/>
        <w:shd w:val="clear" w:color="auto" w:fill="FFFFFF"/>
        <w:spacing w:before="0" w:beforeAutospacing="0" w:after="0"/>
        <w:jc w:val="both"/>
        <w:rPr>
          <w:color w:val="010101"/>
          <w:u w:val="single"/>
        </w:rPr>
      </w:pPr>
    </w:p>
    <w:p w:rsidR="008B3851" w:rsidRDefault="008B3851" w:rsidP="008B3851">
      <w:pPr>
        <w:pStyle w:val="Normlnweb"/>
        <w:shd w:val="clear" w:color="auto" w:fill="FFFFFF"/>
        <w:spacing w:before="0" w:beforeAutospacing="0" w:after="0"/>
        <w:jc w:val="both"/>
        <w:rPr>
          <w:color w:val="010101"/>
          <w:u w:val="single"/>
        </w:rPr>
      </w:pPr>
    </w:p>
    <w:p w:rsidR="008B3851" w:rsidRDefault="00005788" w:rsidP="008B3851">
      <w:pPr>
        <w:pStyle w:val="Normlnweb"/>
        <w:shd w:val="clear" w:color="auto" w:fill="FFFFFF"/>
        <w:spacing w:before="0" w:beforeAutospacing="0" w:after="0"/>
        <w:jc w:val="both"/>
        <w:rPr>
          <w:color w:val="010101"/>
          <w:u w:val="single"/>
        </w:rPr>
      </w:pPr>
      <w:r w:rsidRPr="008B3851">
        <w:rPr>
          <w:color w:val="010101"/>
          <w:u w:val="single"/>
        </w:rPr>
        <w:lastRenderedPageBreak/>
        <w:t xml:space="preserve">Vedení </w:t>
      </w:r>
      <w:proofErr w:type="spellStart"/>
      <w:r w:rsidRPr="008B3851">
        <w:rPr>
          <w:color w:val="010101"/>
          <w:u w:val="single"/>
        </w:rPr>
        <w:t>senzitivnímí</w:t>
      </w:r>
      <w:proofErr w:type="spellEnd"/>
      <w:r w:rsidRPr="008B3851">
        <w:rPr>
          <w:color w:val="010101"/>
          <w:u w:val="single"/>
        </w:rPr>
        <w:t xml:space="preserve"> vlákny n. </w:t>
      </w:r>
      <w:proofErr w:type="spellStart"/>
      <w:r w:rsidRPr="008B3851">
        <w:rPr>
          <w:color w:val="010101"/>
          <w:u w:val="single"/>
        </w:rPr>
        <w:t>radialis</w:t>
      </w:r>
      <w:proofErr w:type="spellEnd"/>
      <w:r w:rsidRPr="008B3851">
        <w:rPr>
          <w:color w:val="010101"/>
          <w:u w:val="single"/>
        </w:rPr>
        <w:t xml:space="preserve"> </w:t>
      </w:r>
    </w:p>
    <w:p w:rsidR="008B3851" w:rsidRPr="008B3851" w:rsidRDefault="008B3851" w:rsidP="008B3851">
      <w:pPr>
        <w:pStyle w:val="Normlnweb"/>
        <w:shd w:val="clear" w:color="auto" w:fill="FFFFFF"/>
        <w:spacing w:before="0" w:beforeAutospacing="0" w:after="0"/>
        <w:jc w:val="both"/>
        <w:rPr>
          <w:color w:val="010101"/>
          <w:u w:val="single"/>
        </w:rPr>
      </w:pPr>
    </w:p>
    <w:p w:rsidR="008B3851" w:rsidRDefault="00005788" w:rsidP="008B3851">
      <w:pPr>
        <w:pStyle w:val="Normlnweb"/>
        <w:numPr>
          <w:ilvl w:val="0"/>
          <w:numId w:val="8"/>
        </w:numPr>
        <w:shd w:val="clear" w:color="auto" w:fill="FFFFFF"/>
        <w:spacing w:before="0" w:beforeAutospacing="0" w:after="0"/>
        <w:jc w:val="both"/>
        <w:rPr>
          <w:color w:val="010101"/>
        </w:rPr>
      </w:pPr>
      <w:r w:rsidRPr="008B3851">
        <w:rPr>
          <w:color w:val="010101"/>
        </w:rPr>
        <w:t xml:space="preserve">Antidromní technika (obr. 13) </w:t>
      </w:r>
    </w:p>
    <w:p w:rsidR="008B3851" w:rsidRDefault="008B3851" w:rsidP="008B3851">
      <w:pPr>
        <w:pStyle w:val="Normlnweb"/>
        <w:numPr>
          <w:ilvl w:val="1"/>
          <w:numId w:val="8"/>
        </w:numPr>
        <w:shd w:val="clear" w:color="auto" w:fill="FFFFFF"/>
        <w:spacing w:before="0" w:beforeAutospacing="0" w:after="0"/>
        <w:jc w:val="both"/>
        <w:rPr>
          <w:color w:val="010101"/>
        </w:rPr>
      </w:pPr>
      <w:r>
        <w:rPr>
          <w:color w:val="010101"/>
        </w:rPr>
        <w:t>Stimulační elektrody - k</w:t>
      </w:r>
      <w:r w:rsidR="00005788" w:rsidRPr="008B3851">
        <w:rPr>
          <w:color w:val="010101"/>
        </w:rPr>
        <w:t xml:space="preserve">atoda stimulační elektrody se umístí nad kmen n. </w:t>
      </w:r>
      <w:proofErr w:type="spellStart"/>
      <w:r w:rsidR="00005788" w:rsidRPr="008B3851">
        <w:rPr>
          <w:color w:val="010101"/>
        </w:rPr>
        <w:t>radialis</w:t>
      </w:r>
      <w:proofErr w:type="spellEnd"/>
      <w:r w:rsidR="00005788" w:rsidRPr="008B3851">
        <w:rPr>
          <w:color w:val="010101"/>
        </w:rPr>
        <w:t xml:space="preserve"> na radiální ploše distálního předloktí ve vzdálenosti 12 cm od snímací aktivní elektrody. Anoda je 2,5 cm </w:t>
      </w:r>
      <w:proofErr w:type="spellStart"/>
      <w:r w:rsidR="00005788" w:rsidRPr="008B3851">
        <w:rPr>
          <w:color w:val="010101"/>
        </w:rPr>
        <w:t>proximálněji</w:t>
      </w:r>
      <w:proofErr w:type="spellEnd"/>
      <w:r w:rsidR="00005788" w:rsidRPr="008B3851">
        <w:rPr>
          <w:color w:val="010101"/>
        </w:rPr>
        <w:t xml:space="preserve"> nad kmenem vyšetřovaného nervu. </w:t>
      </w:r>
    </w:p>
    <w:p w:rsidR="008B3851" w:rsidRDefault="008B3851" w:rsidP="008B3851">
      <w:pPr>
        <w:pStyle w:val="Normlnweb"/>
        <w:numPr>
          <w:ilvl w:val="1"/>
          <w:numId w:val="8"/>
        </w:numPr>
        <w:shd w:val="clear" w:color="auto" w:fill="FFFFFF"/>
        <w:spacing w:before="0" w:beforeAutospacing="0" w:after="0"/>
        <w:jc w:val="both"/>
        <w:rPr>
          <w:color w:val="010101"/>
        </w:rPr>
      </w:pPr>
      <w:r>
        <w:rPr>
          <w:color w:val="010101"/>
        </w:rPr>
        <w:t>Snímací elektrody - p</w:t>
      </w:r>
      <w:r w:rsidR="00005788" w:rsidRPr="008B3851">
        <w:rPr>
          <w:color w:val="010101"/>
        </w:rPr>
        <w:t xml:space="preserve">rstencová aktivní povrchová elektroda se umístí na </w:t>
      </w:r>
      <w:proofErr w:type="spellStart"/>
      <w:proofErr w:type="gramStart"/>
      <w:r w:rsidR="00005788" w:rsidRPr="008B3851">
        <w:rPr>
          <w:color w:val="010101"/>
        </w:rPr>
        <w:t>bazi</w:t>
      </w:r>
      <w:proofErr w:type="spellEnd"/>
      <w:r w:rsidR="00005788" w:rsidRPr="008B3851">
        <w:rPr>
          <w:color w:val="010101"/>
        </w:rPr>
        <w:t xml:space="preserve"> </w:t>
      </w:r>
      <w:proofErr w:type="spellStart"/>
      <w:r w:rsidR="00005788" w:rsidRPr="008B3851">
        <w:rPr>
          <w:color w:val="010101"/>
        </w:rPr>
        <w:t>I.prstu</w:t>
      </w:r>
      <w:proofErr w:type="spellEnd"/>
      <w:proofErr w:type="gramEnd"/>
      <w:r w:rsidR="00005788" w:rsidRPr="008B3851">
        <w:rPr>
          <w:color w:val="010101"/>
        </w:rPr>
        <w:t xml:space="preserve"> a referenční elektroda 2,5 cm distálněji na témže prstu jako při vyšetřování rychlosti vedení n. </w:t>
      </w:r>
      <w:proofErr w:type="spellStart"/>
      <w:r w:rsidR="00005788" w:rsidRPr="008B3851">
        <w:rPr>
          <w:color w:val="010101"/>
        </w:rPr>
        <w:t>medianus</w:t>
      </w:r>
      <w:proofErr w:type="spellEnd"/>
      <w:r w:rsidR="00005788" w:rsidRPr="008B3851">
        <w:rPr>
          <w:color w:val="010101"/>
        </w:rPr>
        <w:t xml:space="preserve">. </w:t>
      </w:r>
    </w:p>
    <w:p w:rsidR="008B3851" w:rsidRDefault="008B3851" w:rsidP="008B3851">
      <w:pPr>
        <w:pStyle w:val="Normlnweb"/>
        <w:numPr>
          <w:ilvl w:val="1"/>
          <w:numId w:val="8"/>
        </w:numPr>
        <w:shd w:val="clear" w:color="auto" w:fill="FFFFFF"/>
        <w:spacing w:before="0" w:beforeAutospacing="0" w:after="0"/>
        <w:jc w:val="both"/>
        <w:rPr>
          <w:color w:val="010101"/>
        </w:rPr>
      </w:pPr>
      <w:r>
        <w:rPr>
          <w:color w:val="010101"/>
        </w:rPr>
        <w:t>Zemnící elektroda - o</w:t>
      </w:r>
      <w:r w:rsidR="00005788" w:rsidRPr="008B3851">
        <w:rPr>
          <w:color w:val="010101"/>
        </w:rPr>
        <w:t xml:space="preserve">krouhlá kovová elektroda na </w:t>
      </w:r>
      <w:proofErr w:type="spellStart"/>
      <w:r w:rsidR="00005788" w:rsidRPr="008B3851">
        <w:rPr>
          <w:color w:val="010101"/>
        </w:rPr>
        <w:t>dorzu</w:t>
      </w:r>
      <w:proofErr w:type="spellEnd"/>
      <w:r w:rsidR="00005788" w:rsidRPr="008B3851">
        <w:rPr>
          <w:color w:val="010101"/>
        </w:rPr>
        <w:t xml:space="preserve"> zápěstí, upevněná </w:t>
      </w:r>
      <w:proofErr w:type="gramStart"/>
      <w:r w:rsidR="00005788" w:rsidRPr="008B3851">
        <w:rPr>
          <w:color w:val="010101"/>
        </w:rPr>
        <w:t>lepící</w:t>
      </w:r>
      <w:proofErr w:type="gramEnd"/>
      <w:r w:rsidR="00005788" w:rsidRPr="008B3851">
        <w:rPr>
          <w:color w:val="010101"/>
        </w:rPr>
        <w:t xml:space="preserve"> páskou nebo pásková elektroda umístěná mezi stimulačními a snímacími elektrodami. </w:t>
      </w:r>
    </w:p>
    <w:p w:rsidR="008B3851" w:rsidRDefault="008B3851" w:rsidP="008B3851">
      <w:pPr>
        <w:pStyle w:val="Normlnweb"/>
        <w:shd w:val="clear" w:color="auto" w:fill="FFFFFF"/>
        <w:spacing w:before="0" w:beforeAutospacing="0" w:after="0"/>
        <w:ind w:left="1440"/>
        <w:jc w:val="both"/>
        <w:rPr>
          <w:color w:val="010101"/>
        </w:rPr>
      </w:pPr>
    </w:p>
    <w:p w:rsidR="008B3851" w:rsidRDefault="00005788" w:rsidP="008B3851">
      <w:pPr>
        <w:pStyle w:val="Normlnweb"/>
        <w:numPr>
          <w:ilvl w:val="0"/>
          <w:numId w:val="8"/>
        </w:numPr>
        <w:shd w:val="clear" w:color="auto" w:fill="FFFFFF"/>
        <w:spacing w:before="0" w:beforeAutospacing="0" w:after="0"/>
        <w:jc w:val="both"/>
        <w:rPr>
          <w:color w:val="010101"/>
        </w:rPr>
      </w:pPr>
      <w:proofErr w:type="spellStart"/>
      <w:r w:rsidRPr="008B3851">
        <w:rPr>
          <w:color w:val="010101"/>
        </w:rPr>
        <w:t>Ortodromní</w:t>
      </w:r>
      <w:proofErr w:type="spellEnd"/>
      <w:r w:rsidRPr="008B3851">
        <w:rPr>
          <w:color w:val="010101"/>
        </w:rPr>
        <w:t xml:space="preserve"> technika (obr. 13) </w:t>
      </w:r>
    </w:p>
    <w:p w:rsidR="008B3851" w:rsidRDefault="008B3851" w:rsidP="008B3851">
      <w:pPr>
        <w:pStyle w:val="Normlnweb"/>
        <w:numPr>
          <w:ilvl w:val="1"/>
          <w:numId w:val="8"/>
        </w:numPr>
        <w:shd w:val="clear" w:color="auto" w:fill="FFFFFF"/>
        <w:spacing w:before="0" w:beforeAutospacing="0" w:after="0"/>
        <w:jc w:val="both"/>
        <w:rPr>
          <w:color w:val="010101"/>
        </w:rPr>
      </w:pPr>
      <w:r>
        <w:rPr>
          <w:color w:val="010101"/>
        </w:rPr>
        <w:t>Stimulační elektrody - k</w:t>
      </w:r>
      <w:r w:rsidR="00005788" w:rsidRPr="008B3851">
        <w:rPr>
          <w:color w:val="010101"/>
        </w:rPr>
        <w:t xml:space="preserve">atoda stimulační elektrody se umístí na dorzální plochu </w:t>
      </w:r>
      <w:proofErr w:type="spellStart"/>
      <w:r w:rsidR="00005788" w:rsidRPr="008B3851">
        <w:rPr>
          <w:color w:val="010101"/>
        </w:rPr>
        <w:t>baze</w:t>
      </w:r>
      <w:proofErr w:type="spellEnd"/>
      <w:r w:rsidR="00005788" w:rsidRPr="008B3851">
        <w:rPr>
          <w:color w:val="010101"/>
        </w:rPr>
        <w:t xml:space="preserve"> I. prstu a anoda 2,5 cm distálněji. </w:t>
      </w:r>
    </w:p>
    <w:p w:rsidR="008B3851" w:rsidRDefault="008B3851" w:rsidP="008B3851">
      <w:pPr>
        <w:pStyle w:val="Normlnweb"/>
        <w:numPr>
          <w:ilvl w:val="1"/>
          <w:numId w:val="8"/>
        </w:numPr>
        <w:shd w:val="clear" w:color="auto" w:fill="FFFFFF"/>
        <w:spacing w:before="0" w:beforeAutospacing="0" w:after="0"/>
        <w:jc w:val="both"/>
        <w:rPr>
          <w:color w:val="010101"/>
        </w:rPr>
      </w:pPr>
      <w:r>
        <w:rPr>
          <w:color w:val="010101"/>
        </w:rPr>
        <w:t>Snímací elektrody - a</w:t>
      </w:r>
      <w:r w:rsidR="00005788" w:rsidRPr="008B3851">
        <w:rPr>
          <w:color w:val="010101"/>
        </w:rPr>
        <w:t xml:space="preserve">ktivní snímací povrchová elektroda se umístí nad kmen n. </w:t>
      </w:r>
      <w:proofErr w:type="spellStart"/>
      <w:r w:rsidR="00005788" w:rsidRPr="008B3851">
        <w:rPr>
          <w:color w:val="010101"/>
        </w:rPr>
        <w:t>radialis</w:t>
      </w:r>
      <w:proofErr w:type="spellEnd"/>
      <w:r w:rsidR="00005788" w:rsidRPr="008B3851">
        <w:rPr>
          <w:color w:val="010101"/>
        </w:rPr>
        <w:t xml:space="preserve"> na laterální plochu distálního předloktí ve vzdálenosti 12 cm od katody stimulační elektrody. Referenční je lokalizována 2,5 cm </w:t>
      </w:r>
      <w:proofErr w:type="spellStart"/>
      <w:r w:rsidR="00005788" w:rsidRPr="008B3851">
        <w:rPr>
          <w:color w:val="010101"/>
        </w:rPr>
        <w:t>proximálněji</w:t>
      </w:r>
      <w:proofErr w:type="spellEnd"/>
      <w:r w:rsidR="00005788" w:rsidRPr="008B3851">
        <w:rPr>
          <w:color w:val="010101"/>
        </w:rPr>
        <w:t xml:space="preserve">. </w:t>
      </w:r>
    </w:p>
    <w:p w:rsidR="008B3851" w:rsidRDefault="008B3851" w:rsidP="008B3851">
      <w:pPr>
        <w:pStyle w:val="Normlnweb"/>
        <w:numPr>
          <w:ilvl w:val="1"/>
          <w:numId w:val="8"/>
        </w:numPr>
        <w:shd w:val="clear" w:color="auto" w:fill="FFFFFF"/>
        <w:spacing w:before="0" w:beforeAutospacing="0" w:after="0"/>
        <w:jc w:val="both"/>
        <w:rPr>
          <w:color w:val="010101"/>
        </w:rPr>
      </w:pPr>
      <w:r>
        <w:rPr>
          <w:color w:val="010101"/>
        </w:rPr>
        <w:t>Zemnící elektroda - o</w:t>
      </w:r>
      <w:r w:rsidR="00005788" w:rsidRPr="008B3851">
        <w:rPr>
          <w:color w:val="010101"/>
        </w:rPr>
        <w:t xml:space="preserve">krouhlá kovová elektroda na </w:t>
      </w:r>
      <w:proofErr w:type="spellStart"/>
      <w:r w:rsidR="00005788" w:rsidRPr="008B3851">
        <w:rPr>
          <w:color w:val="010101"/>
        </w:rPr>
        <w:t>dorzu</w:t>
      </w:r>
      <w:proofErr w:type="spellEnd"/>
      <w:r w:rsidR="00005788" w:rsidRPr="008B3851">
        <w:rPr>
          <w:color w:val="010101"/>
        </w:rPr>
        <w:t xml:space="preserve"> zápěstí, upevněná </w:t>
      </w:r>
      <w:proofErr w:type="gramStart"/>
      <w:r w:rsidR="00005788" w:rsidRPr="008B3851">
        <w:rPr>
          <w:color w:val="010101"/>
        </w:rPr>
        <w:t>lepící</w:t>
      </w:r>
      <w:proofErr w:type="gramEnd"/>
      <w:r w:rsidR="00005788" w:rsidRPr="008B3851">
        <w:rPr>
          <w:color w:val="010101"/>
        </w:rPr>
        <w:t xml:space="preserve"> páskou nebo pásková elektroda umístěná mezi stimulačními a snímacími elektrodami. </w:t>
      </w:r>
    </w:p>
    <w:p w:rsidR="008B3851" w:rsidRDefault="008B3851" w:rsidP="008B3851">
      <w:pPr>
        <w:pStyle w:val="Normlnweb"/>
        <w:shd w:val="clear" w:color="auto" w:fill="FFFFFF"/>
        <w:spacing w:before="0" w:beforeAutospacing="0" w:after="0"/>
        <w:jc w:val="both"/>
        <w:rPr>
          <w:color w:val="010101"/>
        </w:rPr>
      </w:pPr>
    </w:p>
    <w:p w:rsidR="008B3851" w:rsidRDefault="00005788" w:rsidP="008B3851">
      <w:pPr>
        <w:pStyle w:val="Normlnweb"/>
        <w:shd w:val="clear" w:color="auto" w:fill="FFFFFF"/>
        <w:spacing w:before="0" w:beforeAutospacing="0" w:after="0"/>
        <w:jc w:val="both"/>
        <w:rPr>
          <w:b/>
          <w:i/>
          <w:color w:val="010101"/>
        </w:rPr>
      </w:pPr>
      <w:r w:rsidRPr="008B3851">
        <w:rPr>
          <w:b/>
          <w:i/>
          <w:color w:val="010101"/>
        </w:rPr>
        <w:t xml:space="preserve">Standard elektrofyziologického vyšetření při podezření na syndrom karpálního tunelu </w:t>
      </w:r>
    </w:p>
    <w:p w:rsidR="008B3851" w:rsidRPr="008B3851" w:rsidRDefault="008B3851" w:rsidP="008B3851">
      <w:pPr>
        <w:pStyle w:val="Normlnweb"/>
        <w:shd w:val="clear" w:color="auto" w:fill="FFFFFF"/>
        <w:spacing w:before="0" w:beforeAutospacing="0" w:after="0"/>
        <w:jc w:val="both"/>
        <w:rPr>
          <w:b/>
          <w:i/>
          <w:color w:val="010101"/>
        </w:rPr>
      </w:pPr>
    </w:p>
    <w:p w:rsidR="008B3851" w:rsidRDefault="00005788" w:rsidP="008B3851">
      <w:pPr>
        <w:pStyle w:val="Normlnweb"/>
        <w:shd w:val="clear" w:color="auto" w:fill="FFFFFF"/>
        <w:spacing w:before="0" w:beforeAutospacing="0" w:after="0"/>
        <w:jc w:val="both"/>
        <w:rPr>
          <w:color w:val="010101"/>
        </w:rPr>
      </w:pPr>
      <w:r w:rsidRPr="008B3851">
        <w:rPr>
          <w:b/>
          <w:color w:val="010101"/>
        </w:rPr>
        <w:t>Cíl:</w:t>
      </w:r>
      <w:r w:rsidRPr="008B3851">
        <w:rPr>
          <w:color w:val="010101"/>
        </w:rPr>
        <w:t xml:space="preserve"> stanovení elektrofyziologické diagnózy SKT středně těžkého stupně </w:t>
      </w:r>
    </w:p>
    <w:p w:rsidR="008B3851" w:rsidRDefault="00005788" w:rsidP="008B3851">
      <w:pPr>
        <w:pStyle w:val="Normlnweb"/>
        <w:shd w:val="clear" w:color="auto" w:fill="FFFFFF"/>
        <w:spacing w:before="0" w:beforeAutospacing="0" w:after="0"/>
        <w:jc w:val="both"/>
        <w:rPr>
          <w:color w:val="010101"/>
        </w:rPr>
      </w:pPr>
      <w:r w:rsidRPr="008B3851">
        <w:rPr>
          <w:b/>
          <w:color w:val="010101"/>
        </w:rPr>
        <w:t>Postup vyšetření:</w:t>
      </w:r>
      <w:r w:rsidRPr="008B3851">
        <w:rPr>
          <w:color w:val="010101"/>
        </w:rPr>
        <w:t xml:space="preserve"> </w:t>
      </w:r>
    </w:p>
    <w:p w:rsidR="008B3851" w:rsidRDefault="00005788" w:rsidP="008B3851">
      <w:pPr>
        <w:pStyle w:val="Normlnweb"/>
        <w:numPr>
          <w:ilvl w:val="0"/>
          <w:numId w:val="9"/>
        </w:numPr>
        <w:shd w:val="clear" w:color="auto" w:fill="FFFFFF"/>
        <w:spacing w:before="0" w:beforeAutospacing="0" w:after="0"/>
        <w:jc w:val="both"/>
        <w:rPr>
          <w:color w:val="010101"/>
        </w:rPr>
      </w:pPr>
      <w:r w:rsidRPr="008B3851">
        <w:rPr>
          <w:color w:val="010101"/>
        </w:rPr>
        <w:t xml:space="preserve">Stanovení distální motorické latence (DML) n. </w:t>
      </w:r>
      <w:proofErr w:type="spellStart"/>
      <w:r w:rsidRPr="008B3851">
        <w:rPr>
          <w:color w:val="010101"/>
        </w:rPr>
        <w:t>medianus</w:t>
      </w:r>
      <w:proofErr w:type="spellEnd"/>
      <w:r w:rsidRPr="008B3851">
        <w:rPr>
          <w:color w:val="010101"/>
        </w:rPr>
        <w:t xml:space="preserve"> </w:t>
      </w:r>
    </w:p>
    <w:p w:rsidR="008B3851" w:rsidRDefault="00005788" w:rsidP="008B3851">
      <w:pPr>
        <w:pStyle w:val="Normlnweb"/>
        <w:numPr>
          <w:ilvl w:val="0"/>
          <w:numId w:val="9"/>
        </w:numPr>
        <w:shd w:val="clear" w:color="auto" w:fill="FFFFFF"/>
        <w:spacing w:before="0" w:beforeAutospacing="0" w:after="0"/>
        <w:jc w:val="both"/>
        <w:rPr>
          <w:color w:val="010101"/>
        </w:rPr>
      </w:pPr>
      <w:r w:rsidRPr="008B3851">
        <w:rPr>
          <w:color w:val="010101"/>
        </w:rPr>
        <w:t xml:space="preserve">Stanovení rychlosti senzitivního vedení (SCV) n. </w:t>
      </w:r>
      <w:proofErr w:type="spellStart"/>
      <w:r w:rsidRPr="008B3851">
        <w:rPr>
          <w:color w:val="010101"/>
        </w:rPr>
        <w:t>med</w:t>
      </w:r>
      <w:r w:rsidR="008B3851">
        <w:rPr>
          <w:color w:val="010101"/>
        </w:rPr>
        <w:t>ianus</w:t>
      </w:r>
      <w:proofErr w:type="spellEnd"/>
      <w:r w:rsidR="008B3851">
        <w:rPr>
          <w:color w:val="010101"/>
        </w:rPr>
        <w:t xml:space="preserve"> </w:t>
      </w:r>
      <w:proofErr w:type="gramStart"/>
      <w:r w:rsidR="008B3851">
        <w:rPr>
          <w:color w:val="010101"/>
        </w:rPr>
        <w:t>ke</w:t>
      </w:r>
      <w:proofErr w:type="gramEnd"/>
      <w:r w:rsidR="008B3851">
        <w:rPr>
          <w:color w:val="010101"/>
        </w:rPr>
        <w:t xml:space="preserve"> II. nebo III. Prstu</w:t>
      </w:r>
    </w:p>
    <w:p w:rsidR="008B3851" w:rsidRDefault="00005788" w:rsidP="008B3851">
      <w:pPr>
        <w:pStyle w:val="Normlnweb"/>
        <w:numPr>
          <w:ilvl w:val="0"/>
          <w:numId w:val="9"/>
        </w:numPr>
        <w:shd w:val="clear" w:color="auto" w:fill="FFFFFF"/>
        <w:spacing w:before="0" w:beforeAutospacing="0" w:after="0"/>
        <w:jc w:val="both"/>
        <w:rPr>
          <w:color w:val="010101"/>
        </w:rPr>
      </w:pPr>
      <w:r w:rsidRPr="008B3851">
        <w:rPr>
          <w:color w:val="010101"/>
        </w:rPr>
        <w:t xml:space="preserve">Stanovení distální motorické latence (DML) n. </w:t>
      </w:r>
      <w:proofErr w:type="spellStart"/>
      <w:r w:rsidRPr="008B3851">
        <w:rPr>
          <w:color w:val="010101"/>
        </w:rPr>
        <w:t>ulnaris</w:t>
      </w:r>
      <w:proofErr w:type="spellEnd"/>
      <w:r w:rsidRPr="008B3851">
        <w:rPr>
          <w:color w:val="010101"/>
        </w:rPr>
        <w:t xml:space="preserve"> a senzitivního v</w:t>
      </w:r>
      <w:r w:rsidR="008B3851">
        <w:rPr>
          <w:color w:val="010101"/>
        </w:rPr>
        <w:t xml:space="preserve">edení n. </w:t>
      </w:r>
      <w:proofErr w:type="spellStart"/>
      <w:r w:rsidR="008B3851">
        <w:rPr>
          <w:color w:val="010101"/>
        </w:rPr>
        <w:t>ulnaris</w:t>
      </w:r>
      <w:proofErr w:type="spellEnd"/>
      <w:r w:rsidR="008B3851">
        <w:rPr>
          <w:color w:val="010101"/>
        </w:rPr>
        <w:t xml:space="preserve"> k V. prstu. </w:t>
      </w:r>
    </w:p>
    <w:p w:rsidR="008B3851" w:rsidRDefault="00005788" w:rsidP="008B3851">
      <w:pPr>
        <w:pStyle w:val="Normlnweb"/>
        <w:numPr>
          <w:ilvl w:val="0"/>
          <w:numId w:val="9"/>
        </w:numPr>
        <w:shd w:val="clear" w:color="auto" w:fill="FFFFFF"/>
        <w:spacing w:before="0" w:beforeAutospacing="0" w:after="0"/>
        <w:jc w:val="both"/>
        <w:rPr>
          <w:color w:val="010101"/>
        </w:rPr>
      </w:pPr>
      <w:r w:rsidRPr="008B3851">
        <w:rPr>
          <w:color w:val="010101"/>
        </w:rPr>
        <w:t xml:space="preserve">Vyšetření </w:t>
      </w:r>
      <w:proofErr w:type="spellStart"/>
      <w:r w:rsidRPr="008B3851">
        <w:rPr>
          <w:color w:val="010101"/>
        </w:rPr>
        <w:t>m.APB</w:t>
      </w:r>
      <w:proofErr w:type="spellEnd"/>
      <w:r w:rsidRPr="008B3851">
        <w:rPr>
          <w:color w:val="010101"/>
        </w:rPr>
        <w:t xml:space="preserve"> jehlovou elektrodou (fakultativně) </w:t>
      </w:r>
    </w:p>
    <w:p w:rsidR="008B3851" w:rsidRDefault="008B3851" w:rsidP="008B3851">
      <w:pPr>
        <w:pStyle w:val="Normlnweb"/>
        <w:shd w:val="clear" w:color="auto" w:fill="FFFFFF"/>
        <w:spacing w:before="0" w:beforeAutospacing="0" w:after="0"/>
        <w:jc w:val="both"/>
        <w:rPr>
          <w:color w:val="010101"/>
        </w:rPr>
      </w:pPr>
    </w:p>
    <w:p w:rsidR="008B3851" w:rsidRDefault="00005788" w:rsidP="008B3851">
      <w:pPr>
        <w:pStyle w:val="Normlnweb"/>
        <w:shd w:val="clear" w:color="auto" w:fill="FFFFFF"/>
        <w:spacing w:before="0" w:beforeAutospacing="0" w:after="0"/>
        <w:jc w:val="both"/>
        <w:rPr>
          <w:color w:val="010101"/>
        </w:rPr>
      </w:pPr>
      <w:r w:rsidRPr="008B3851">
        <w:rPr>
          <w:color w:val="010101"/>
        </w:rPr>
        <w:t xml:space="preserve">V případě negativních nálezů výše uvedených testů v oblasti n. </w:t>
      </w:r>
      <w:proofErr w:type="spellStart"/>
      <w:r w:rsidRPr="008B3851">
        <w:rPr>
          <w:color w:val="010101"/>
        </w:rPr>
        <w:t>medianus</w:t>
      </w:r>
      <w:proofErr w:type="spellEnd"/>
      <w:r w:rsidRPr="008B3851">
        <w:rPr>
          <w:color w:val="010101"/>
        </w:rPr>
        <w:t xml:space="preserve"> (za použití limitní hodnoty pomocí 2 SD) lze považovat diagnózu SKT z hlediska nároků na odškodnění jako choroby z povolání za elektrofyziologicky neprokázanou. </w:t>
      </w:r>
    </w:p>
    <w:p w:rsidR="008B3851" w:rsidRDefault="008B3851" w:rsidP="008B3851">
      <w:pPr>
        <w:pStyle w:val="Normlnweb"/>
        <w:shd w:val="clear" w:color="auto" w:fill="FFFFFF"/>
        <w:spacing w:before="0" w:beforeAutospacing="0" w:after="0"/>
        <w:jc w:val="both"/>
        <w:rPr>
          <w:color w:val="010101"/>
        </w:rPr>
      </w:pPr>
    </w:p>
    <w:p w:rsidR="008B3851" w:rsidRDefault="00005788" w:rsidP="008B3851">
      <w:pPr>
        <w:pStyle w:val="Normlnweb"/>
        <w:shd w:val="clear" w:color="auto" w:fill="FFFFFF"/>
        <w:spacing w:before="0" w:beforeAutospacing="0" w:after="0"/>
        <w:jc w:val="both"/>
        <w:rPr>
          <w:color w:val="010101"/>
        </w:rPr>
      </w:pPr>
      <w:r w:rsidRPr="008B3851">
        <w:rPr>
          <w:b/>
          <w:i/>
          <w:color w:val="010101"/>
        </w:rPr>
        <w:t>Pozn.:</w:t>
      </w:r>
      <w:r w:rsidRPr="008B3851">
        <w:rPr>
          <w:color w:val="010101"/>
        </w:rPr>
        <w:t xml:space="preserve"> V této skupině (tj. s normálními hodnotami vedení n. </w:t>
      </w:r>
      <w:proofErr w:type="spellStart"/>
      <w:r w:rsidRPr="008B3851">
        <w:rPr>
          <w:color w:val="010101"/>
        </w:rPr>
        <w:t>medianus</w:t>
      </w:r>
      <w:proofErr w:type="spellEnd"/>
      <w:r w:rsidRPr="008B3851">
        <w:rPr>
          <w:color w:val="010101"/>
        </w:rPr>
        <w:t xml:space="preserve"> přes karpální </w:t>
      </w:r>
      <w:proofErr w:type="gramStart"/>
      <w:r w:rsidRPr="008B3851">
        <w:rPr>
          <w:color w:val="010101"/>
        </w:rPr>
        <w:t>tunel ) se</w:t>
      </w:r>
      <w:proofErr w:type="gramEnd"/>
      <w:r w:rsidRPr="008B3851">
        <w:rPr>
          <w:color w:val="010101"/>
        </w:rPr>
        <w:t xml:space="preserve"> mohou vzácně objevit i nemocní s typickými klinickými příznaky SKT- v tom případě je třeba klinicky stav znovu přehodnotit a v případě trvajícího naléhavého podezření na STK provést ve druhé fázi rozšířenou variantu vyš</w:t>
      </w:r>
      <w:r w:rsidR="008B3851">
        <w:rPr>
          <w:color w:val="010101"/>
        </w:rPr>
        <w:t>etření, která bude zahrnovat:</w:t>
      </w:r>
    </w:p>
    <w:p w:rsidR="008B3851" w:rsidRDefault="008B3851" w:rsidP="008B3851">
      <w:pPr>
        <w:pStyle w:val="Normlnweb"/>
        <w:numPr>
          <w:ilvl w:val="0"/>
          <w:numId w:val="10"/>
        </w:numPr>
        <w:shd w:val="clear" w:color="auto" w:fill="FFFFFF"/>
        <w:spacing w:before="0" w:beforeAutospacing="0" w:after="0"/>
        <w:jc w:val="both"/>
        <w:rPr>
          <w:color w:val="010101"/>
        </w:rPr>
      </w:pPr>
      <w:r>
        <w:rPr>
          <w:color w:val="010101"/>
        </w:rPr>
        <w:t>R</w:t>
      </w:r>
      <w:r w:rsidR="00005788" w:rsidRPr="008B3851">
        <w:rPr>
          <w:color w:val="010101"/>
        </w:rPr>
        <w:t xml:space="preserve">ozdíl latencí senzitivního vedení n. </w:t>
      </w:r>
      <w:proofErr w:type="spellStart"/>
      <w:r w:rsidR="00005788" w:rsidRPr="008B3851">
        <w:rPr>
          <w:color w:val="010101"/>
        </w:rPr>
        <w:t>me</w:t>
      </w:r>
      <w:r>
        <w:rPr>
          <w:color w:val="010101"/>
        </w:rPr>
        <w:t>dianus</w:t>
      </w:r>
      <w:proofErr w:type="spellEnd"/>
      <w:r>
        <w:rPr>
          <w:color w:val="010101"/>
        </w:rPr>
        <w:t xml:space="preserve"> a </w:t>
      </w:r>
      <w:proofErr w:type="spellStart"/>
      <w:r>
        <w:rPr>
          <w:color w:val="010101"/>
        </w:rPr>
        <w:t>ulnaris</w:t>
      </w:r>
      <w:proofErr w:type="spellEnd"/>
      <w:r>
        <w:rPr>
          <w:color w:val="010101"/>
        </w:rPr>
        <w:t xml:space="preserve"> </w:t>
      </w:r>
      <w:proofErr w:type="gramStart"/>
      <w:r>
        <w:rPr>
          <w:color w:val="010101"/>
        </w:rPr>
        <w:t>ke</w:t>
      </w:r>
      <w:proofErr w:type="gramEnd"/>
      <w:r>
        <w:rPr>
          <w:color w:val="010101"/>
        </w:rPr>
        <w:t xml:space="preserve"> IV. prstu </w:t>
      </w:r>
    </w:p>
    <w:p w:rsidR="008B3851" w:rsidRDefault="008B3851" w:rsidP="008B3851">
      <w:pPr>
        <w:pStyle w:val="Normlnweb"/>
        <w:numPr>
          <w:ilvl w:val="0"/>
          <w:numId w:val="10"/>
        </w:numPr>
        <w:shd w:val="clear" w:color="auto" w:fill="FFFFFF"/>
        <w:spacing w:before="0" w:beforeAutospacing="0" w:after="0"/>
        <w:jc w:val="both"/>
        <w:rPr>
          <w:color w:val="010101"/>
        </w:rPr>
      </w:pPr>
      <w:r>
        <w:rPr>
          <w:color w:val="010101"/>
        </w:rPr>
        <w:t>R</w:t>
      </w:r>
      <w:r w:rsidR="00005788" w:rsidRPr="008B3851">
        <w:rPr>
          <w:color w:val="010101"/>
        </w:rPr>
        <w:t xml:space="preserve">ozdíl latencí senzitivního vedení n. </w:t>
      </w:r>
      <w:proofErr w:type="spellStart"/>
      <w:r w:rsidR="00005788" w:rsidRPr="008B3851">
        <w:rPr>
          <w:color w:val="010101"/>
        </w:rPr>
        <w:t>med</w:t>
      </w:r>
      <w:r>
        <w:rPr>
          <w:color w:val="010101"/>
        </w:rPr>
        <w:t>ianus</w:t>
      </w:r>
      <w:proofErr w:type="spellEnd"/>
      <w:r>
        <w:rPr>
          <w:color w:val="010101"/>
        </w:rPr>
        <w:t xml:space="preserve"> a </w:t>
      </w:r>
      <w:proofErr w:type="spellStart"/>
      <w:r>
        <w:rPr>
          <w:color w:val="010101"/>
        </w:rPr>
        <w:t>ulnaris</w:t>
      </w:r>
      <w:proofErr w:type="spellEnd"/>
      <w:r>
        <w:rPr>
          <w:color w:val="010101"/>
        </w:rPr>
        <w:t xml:space="preserve"> </w:t>
      </w:r>
      <w:proofErr w:type="spellStart"/>
      <w:r>
        <w:rPr>
          <w:color w:val="010101"/>
        </w:rPr>
        <w:t>transkarpálně</w:t>
      </w:r>
      <w:proofErr w:type="spellEnd"/>
      <w:r>
        <w:rPr>
          <w:color w:val="010101"/>
        </w:rPr>
        <w:t xml:space="preserve"> </w:t>
      </w:r>
    </w:p>
    <w:p w:rsidR="008B3851" w:rsidRDefault="008B3851" w:rsidP="008B3851">
      <w:pPr>
        <w:pStyle w:val="Normlnweb"/>
        <w:numPr>
          <w:ilvl w:val="0"/>
          <w:numId w:val="10"/>
        </w:numPr>
        <w:shd w:val="clear" w:color="auto" w:fill="FFFFFF"/>
        <w:spacing w:before="0" w:beforeAutospacing="0" w:after="0"/>
        <w:jc w:val="both"/>
        <w:rPr>
          <w:color w:val="010101"/>
        </w:rPr>
      </w:pPr>
      <w:r>
        <w:rPr>
          <w:color w:val="010101"/>
        </w:rPr>
        <w:t>R</w:t>
      </w:r>
      <w:r w:rsidR="00005788" w:rsidRPr="008B3851">
        <w:rPr>
          <w:color w:val="010101"/>
        </w:rPr>
        <w:t xml:space="preserve">ozdíl latencí senzitivního vedení n. </w:t>
      </w:r>
      <w:proofErr w:type="spellStart"/>
      <w:r w:rsidR="00005788" w:rsidRPr="008B3851">
        <w:rPr>
          <w:color w:val="010101"/>
        </w:rPr>
        <w:t>medianus</w:t>
      </w:r>
      <w:proofErr w:type="spellEnd"/>
      <w:r w:rsidR="00005788" w:rsidRPr="008B3851">
        <w:rPr>
          <w:color w:val="010101"/>
        </w:rPr>
        <w:t xml:space="preserve"> a </w:t>
      </w:r>
      <w:proofErr w:type="spellStart"/>
      <w:proofErr w:type="gramStart"/>
      <w:r w:rsidR="00005788" w:rsidRPr="008B3851">
        <w:rPr>
          <w:color w:val="010101"/>
        </w:rPr>
        <w:t>radialis</w:t>
      </w:r>
      <w:proofErr w:type="spellEnd"/>
      <w:r w:rsidR="00005788" w:rsidRPr="008B3851">
        <w:rPr>
          <w:color w:val="010101"/>
        </w:rPr>
        <w:t xml:space="preserve"> k </w:t>
      </w:r>
      <w:proofErr w:type="spellStart"/>
      <w:r w:rsidR="00005788" w:rsidRPr="008B3851">
        <w:rPr>
          <w:color w:val="010101"/>
        </w:rPr>
        <w:t>I.prstu</w:t>
      </w:r>
      <w:proofErr w:type="spellEnd"/>
      <w:proofErr w:type="gramEnd"/>
      <w:r>
        <w:rPr>
          <w:color w:val="010101"/>
        </w:rPr>
        <w:t>.</w:t>
      </w:r>
    </w:p>
    <w:p w:rsidR="008B3851" w:rsidRDefault="008B3851" w:rsidP="008B3851">
      <w:pPr>
        <w:pStyle w:val="Normlnweb"/>
        <w:shd w:val="clear" w:color="auto" w:fill="FFFFFF"/>
        <w:spacing w:before="0" w:beforeAutospacing="0" w:after="0"/>
        <w:jc w:val="both"/>
        <w:rPr>
          <w:color w:val="010101"/>
        </w:rPr>
      </w:pPr>
    </w:p>
    <w:p w:rsidR="008B3851" w:rsidRDefault="00005788" w:rsidP="008B3851">
      <w:pPr>
        <w:pStyle w:val="Normlnweb"/>
        <w:shd w:val="clear" w:color="auto" w:fill="FFFFFF"/>
        <w:spacing w:before="0" w:beforeAutospacing="0" w:after="0"/>
        <w:jc w:val="both"/>
        <w:rPr>
          <w:color w:val="010101"/>
        </w:rPr>
      </w:pPr>
      <w:r w:rsidRPr="008B3851">
        <w:rPr>
          <w:color w:val="010101"/>
        </w:rPr>
        <w:t xml:space="preserve">V případě, že všechny výše uvedené testy jsou nadále negativní ve smyslu postižení n. </w:t>
      </w:r>
      <w:proofErr w:type="spellStart"/>
      <w:r w:rsidRPr="008B3851">
        <w:rPr>
          <w:color w:val="010101"/>
        </w:rPr>
        <w:t>medianus</w:t>
      </w:r>
      <w:proofErr w:type="spellEnd"/>
      <w:r w:rsidRPr="008B3851">
        <w:rPr>
          <w:color w:val="010101"/>
        </w:rPr>
        <w:t xml:space="preserve"> (což je krajně nepravděpodobné) a klinický obraz je nadále silně suspektní ze SKT, pak je mož</w:t>
      </w:r>
      <w:r w:rsidR="008B3851">
        <w:rPr>
          <w:color w:val="010101"/>
        </w:rPr>
        <w:t>no zvolit ještě další testy:</w:t>
      </w:r>
    </w:p>
    <w:p w:rsidR="008B3851" w:rsidRDefault="008B3851" w:rsidP="008B3851">
      <w:pPr>
        <w:pStyle w:val="Normlnweb"/>
        <w:numPr>
          <w:ilvl w:val="0"/>
          <w:numId w:val="10"/>
        </w:numPr>
        <w:shd w:val="clear" w:color="auto" w:fill="FFFFFF"/>
        <w:spacing w:before="0" w:beforeAutospacing="0" w:after="0"/>
        <w:jc w:val="both"/>
        <w:rPr>
          <w:color w:val="010101"/>
        </w:rPr>
      </w:pPr>
      <w:r>
        <w:rPr>
          <w:color w:val="010101"/>
        </w:rPr>
        <w:lastRenderedPageBreak/>
        <w:t>Z</w:t>
      </w:r>
      <w:r w:rsidR="00005788" w:rsidRPr="008B3851">
        <w:rPr>
          <w:color w:val="010101"/>
        </w:rPr>
        <w:t xml:space="preserve">hodnocení poměru </w:t>
      </w:r>
      <w:proofErr w:type="spellStart"/>
      <w:r w:rsidR="00005788" w:rsidRPr="008B3851">
        <w:rPr>
          <w:color w:val="010101"/>
        </w:rPr>
        <w:t>proximodistálního</w:t>
      </w:r>
      <w:proofErr w:type="spellEnd"/>
      <w:r w:rsidR="00005788" w:rsidRPr="008B3851">
        <w:rPr>
          <w:color w:val="010101"/>
        </w:rPr>
        <w:t xml:space="preserve"> senzitivního vedení senzitivních vláken přes karpální tunel </w:t>
      </w:r>
      <w:proofErr w:type="gramStart"/>
      <w:r w:rsidR="00005788" w:rsidRPr="008B3851">
        <w:rPr>
          <w:color w:val="010101"/>
        </w:rPr>
        <w:t>ke</w:t>
      </w:r>
      <w:proofErr w:type="gramEnd"/>
      <w:r w:rsidR="00005788" w:rsidRPr="008B3851">
        <w:rPr>
          <w:color w:val="010101"/>
        </w:rPr>
        <w:t xml:space="preserve"> III. prstu ( u zdravých jedinců je tento poměr ve 100% (1,0 </w:t>
      </w:r>
      <w:proofErr w:type="spellStart"/>
      <w:r w:rsidR="00005788" w:rsidRPr="008B3851">
        <w:rPr>
          <w:color w:val="010101"/>
        </w:rPr>
        <w:t>t.zn</w:t>
      </w:r>
      <w:proofErr w:type="spellEnd"/>
      <w:r w:rsidR="00005788" w:rsidRPr="008B3851">
        <w:rPr>
          <w:color w:val="010101"/>
        </w:rPr>
        <w:t>. že proximální úsek vede vždy rychleji než distální, u nemocných i s lehkou formou SKT je v 98% tent</w:t>
      </w:r>
      <w:r>
        <w:rPr>
          <w:color w:val="010101"/>
        </w:rPr>
        <w:t>o poměr (1.0).</w:t>
      </w:r>
    </w:p>
    <w:p w:rsidR="008B3851" w:rsidRDefault="008B3851" w:rsidP="008B3851">
      <w:pPr>
        <w:pStyle w:val="Normlnweb"/>
        <w:numPr>
          <w:ilvl w:val="0"/>
          <w:numId w:val="10"/>
        </w:numPr>
        <w:shd w:val="clear" w:color="auto" w:fill="FFFFFF"/>
        <w:spacing w:before="0" w:beforeAutospacing="0" w:after="0"/>
        <w:jc w:val="both"/>
        <w:rPr>
          <w:color w:val="010101"/>
        </w:rPr>
      </w:pPr>
      <w:proofErr w:type="spellStart"/>
      <w:r>
        <w:rPr>
          <w:color w:val="010101"/>
        </w:rPr>
        <w:t>I</w:t>
      </w:r>
      <w:r w:rsidR="00005788" w:rsidRPr="008B3851">
        <w:rPr>
          <w:color w:val="010101"/>
        </w:rPr>
        <w:t>nching</w:t>
      </w:r>
      <w:proofErr w:type="spellEnd"/>
      <w:r w:rsidR="00005788" w:rsidRPr="008B3851">
        <w:rPr>
          <w:color w:val="010101"/>
        </w:rPr>
        <w:t xml:space="preserve"> (měření senzitivního vedení přes karpální tunel v 1 cm vzdálenostech (abnormní </w:t>
      </w:r>
      <w:proofErr w:type="gramStart"/>
      <w:r w:rsidR="00005788" w:rsidRPr="008B3851">
        <w:rPr>
          <w:color w:val="010101"/>
        </w:rPr>
        <w:t>hodnota ( (0,4</w:t>
      </w:r>
      <w:proofErr w:type="gramEnd"/>
      <w:r w:rsidR="00005788" w:rsidRPr="008B3851">
        <w:rPr>
          <w:color w:val="010101"/>
        </w:rPr>
        <w:t xml:space="preserve"> </w:t>
      </w:r>
      <w:proofErr w:type="spellStart"/>
      <w:r w:rsidR="00005788" w:rsidRPr="008B3851">
        <w:rPr>
          <w:color w:val="010101"/>
        </w:rPr>
        <w:t>ms</w:t>
      </w:r>
      <w:proofErr w:type="spellEnd"/>
      <w:r w:rsidR="00005788" w:rsidRPr="008B3851">
        <w:rPr>
          <w:color w:val="010101"/>
        </w:rPr>
        <w:t xml:space="preserve">). </w:t>
      </w:r>
    </w:p>
    <w:p w:rsidR="008B3851" w:rsidRDefault="008B3851" w:rsidP="008B3851">
      <w:pPr>
        <w:pStyle w:val="Normlnweb"/>
        <w:shd w:val="clear" w:color="auto" w:fill="FFFFFF"/>
        <w:spacing w:before="0" w:beforeAutospacing="0" w:after="0"/>
        <w:ind w:left="360"/>
        <w:jc w:val="both"/>
        <w:rPr>
          <w:color w:val="010101"/>
        </w:rPr>
      </w:pPr>
    </w:p>
    <w:p w:rsidR="008B3851" w:rsidRDefault="00005788" w:rsidP="008B3851">
      <w:pPr>
        <w:pStyle w:val="Normlnweb"/>
        <w:shd w:val="clear" w:color="auto" w:fill="FFFFFF"/>
        <w:spacing w:before="0" w:beforeAutospacing="0" w:after="0"/>
        <w:ind w:left="360"/>
        <w:jc w:val="both"/>
        <w:rPr>
          <w:color w:val="010101"/>
        </w:rPr>
      </w:pPr>
      <w:r w:rsidRPr="008B3851">
        <w:rPr>
          <w:color w:val="010101"/>
        </w:rPr>
        <w:t xml:space="preserve">Poslední dva testy jsou však technicky a časově náročné. Návrhy postupu při diagnostice SKT uvedené v této poznámce a případný nález abnormních elektrofyziologických hodnot svědčících pro možný SKT nemají žádný vztah ke stanovování nároku na odškodnění SKT jako choroby z povolání. </w:t>
      </w:r>
    </w:p>
    <w:p w:rsidR="0059097E" w:rsidRDefault="0059097E" w:rsidP="0059097E">
      <w:pPr>
        <w:pStyle w:val="Normlnweb"/>
        <w:shd w:val="clear" w:color="auto" w:fill="FFFFFF"/>
        <w:spacing w:before="0" w:beforeAutospacing="0" w:after="0"/>
        <w:jc w:val="both"/>
        <w:rPr>
          <w:color w:val="010101"/>
        </w:rPr>
      </w:pPr>
    </w:p>
    <w:p w:rsidR="008B3851" w:rsidRDefault="00005788" w:rsidP="0059097E">
      <w:pPr>
        <w:pStyle w:val="Normlnweb"/>
        <w:shd w:val="clear" w:color="auto" w:fill="FFFFFF"/>
        <w:spacing w:before="0" w:beforeAutospacing="0" w:after="0"/>
        <w:jc w:val="both"/>
        <w:rPr>
          <w:color w:val="010101"/>
        </w:rPr>
      </w:pPr>
      <w:r w:rsidRPr="008B3851">
        <w:rPr>
          <w:b/>
          <w:color w:val="010101"/>
        </w:rPr>
        <w:t>Definice elektrofyziologického středně těžkého syndromu karpálního tunelu</w:t>
      </w:r>
      <w:r w:rsidRPr="008B3851">
        <w:rPr>
          <w:color w:val="010101"/>
        </w:rPr>
        <w:t xml:space="preserve"> (dle nařízení vlády č. 290/1995 pro ohlášení profesionality STK) </w:t>
      </w:r>
    </w:p>
    <w:p w:rsidR="0059097E" w:rsidRDefault="0059097E" w:rsidP="0059097E">
      <w:pPr>
        <w:pStyle w:val="Normlnweb"/>
        <w:shd w:val="clear" w:color="auto" w:fill="FFFFFF"/>
        <w:spacing w:before="0" w:beforeAutospacing="0" w:after="0"/>
        <w:jc w:val="both"/>
        <w:rPr>
          <w:color w:val="010101"/>
        </w:rPr>
      </w:pPr>
    </w:p>
    <w:p w:rsidR="008B3851" w:rsidRDefault="00005788" w:rsidP="0059097E">
      <w:pPr>
        <w:pStyle w:val="Normlnweb"/>
        <w:shd w:val="clear" w:color="auto" w:fill="FFFFFF"/>
        <w:spacing w:before="0" w:beforeAutospacing="0" w:after="0"/>
        <w:jc w:val="both"/>
        <w:rPr>
          <w:color w:val="010101"/>
        </w:rPr>
      </w:pPr>
      <w:r w:rsidRPr="008B3851">
        <w:rPr>
          <w:color w:val="010101"/>
        </w:rPr>
        <w:t xml:space="preserve">Stanovení elektrofyziologicky středně těžkého stupně SKT má za cíl vyčlenit skupinu nemocných s významným poškozením středního nervu pomocí objektivního parametru nezávislého na spolupráci či subjektivních stescích nemocného. </w:t>
      </w:r>
    </w:p>
    <w:p w:rsidR="0059097E" w:rsidRDefault="0059097E" w:rsidP="0059097E">
      <w:pPr>
        <w:pStyle w:val="Normlnweb"/>
        <w:shd w:val="clear" w:color="auto" w:fill="FFFFFF"/>
        <w:spacing w:before="0" w:beforeAutospacing="0" w:after="0"/>
        <w:jc w:val="both"/>
        <w:rPr>
          <w:b/>
          <w:i/>
          <w:color w:val="010101"/>
          <w:u w:val="single"/>
        </w:rPr>
      </w:pPr>
    </w:p>
    <w:p w:rsidR="008B3851" w:rsidRDefault="00005788" w:rsidP="0059097E">
      <w:pPr>
        <w:pStyle w:val="Normlnweb"/>
        <w:shd w:val="clear" w:color="auto" w:fill="FFFFFF"/>
        <w:spacing w:before="0" w:beforeAutospacing="0" w:after="0"/>
        <w:jc w:val="both"/>
        <w:rPr>
          <w:color w:val="010101"/>
        </w:rPr>
      </w:pPr>
      <w:r w:rsidRPr="008B3851">
        <w:rPr>
          <w:b/>
          <w:i/>
          <w:color w:val="010101"/>
          <w:u w:val="single"/>
        </w:rPr>
        <w:t>Předběžné podmínky:</w:t>
      </w:r>
      <w:r w:rsidR="008B3851">
        <w:rPr>
          <w:color w:val="010101"/>
        </w:rPr>
        <w:t xml:space="preserve"> </w:t>
      </w:r>
    </w:p>
    <w:p w:rsidR="008B3851" w:rsidRDefault="00005788" w:rsidP="008B3851">
      <w:pPr>
        <w:pStyle w:val="Normlnweb"/>
        <w:numPr>
          <w:ilvl w:val="0"/>
          <w:numId w:val="11"/>
        </w:numPr>
        <w:shd w:val="clear" w:color="auto" w:fill="FFFFFF"/>
        <w:spacing w:before="0" w:beforeAutospacing="0" w:after="0"/>
        <w:jc w:val="both"/>
        <w:rPr>
          <w:color w:val="010101"/>
        </w:rPr>
      </w:pPr>
      <w:r w:rsidRPr="008B3851">
        <w:rPr>
          <w:color w:val="010101"/>
        </w:rPr>
        <w:t>Přít</w:t>
      </w:r>
      <w:r w:rsidR="008B3851">
        <w:rPr>
          <w:color w:val="010101"/>
        </w:rPr>
        <w:t xml:space="preserve">omnost klinických známek SKT </w:t>
      </w:r>
    </w:p>
    <w:p w:rsidR="008B3851" w:rsidRDefault="00005788" w:rsidP="008B3851">
      <w:pPr>
        <w:pStyle w:val="Normlnweb"/>
        <w:numPr>
          <w:ilvl w:val="0"/>
          <w:numId w:val="11"/>
        </w:numPr>
        <w:shd w:val="clear" w:color="auto" w:fill="FFFFFF"/>
        <w:spacing w:before="0" w:beforeAutospacing="0" w:after="0"/>
        <w:jc w:val="both"/>
        <w:rPr>
          <w:color w:val="010101"/>
        </w:rPr>
      </w:pPr>
      <w:r w:rsidRPr="008B3851">
        <w:rPr>
          <w:color w:val="010101"/>
        </w:rPr>
        <w:t>Provede</w:t>
      </w:r>
      <w:r w:rsidR="008B3851">
        <w:rPr>
          <w:color w:val="010101"/>
        </w:rPr>
        <w:t xml:space="preserve">na diferenciální diagnostika </w:t>
      </w:r>
    </w:p>
    <w:p w:rsidR="008B3851" w:rsidRDefault="00005788" w:rsidP="008B3851">
      <w:pPr>
        <w:pStyle w:val="Normlnweb"/>
        <w:numPr>
          <w:ilvl w:val="0"/>
          <w:numId w:val="11"/>
        </w:numPr>
        <w:shd w:val="clear" w:color="auto" w:fill="FFFFFF"/>
        <w:spacing w:before="0" w:beforeAutospacing="0" w:after="0"/>
        <w:jc w:val="both"/>
        <w:rPr>
          <w:color w:val="010101"/>
        </w:rPr>
      </w:pPr>
      <w:r w:rsidRPr="008B3851">
        <w:rPr>
          <w:color w:val="010101"/>
        </w:rPr>
        <w:t>Měření musí být provedena standardně (viz výše</w:t>
      </w:r>
      <w:r w:rsidR="008B3851">
        <w:rPr>
          <w:color w:val="010101"/>
        </w:rPr>
        <w:t xml:space="preserve">) za teploty kůže 32-36 </w:t>
      </w:r>
      <w:proofErr w:type="spellStart"/>
      <w:proofErr w:type="gramStart"/>
      <w:r w:rsidR="008B3851">
        <w:rPr>
          <w:color w:val="010101"/>
        </w:rPr>
        <w:t>st.C</w:t>
      </w:r>
      <w:proofErr w:type="spellEnd"/>
      <w:proofErr w:type="gramEnd"/>
      <w:r w:rsidR="008B3851">
        <w:rPr>
          <w:color w:val="010101"/>
        </w:rPr>
        <w:t xml:space="preserve"> </w:t>
      </w:r>
    </w:p>
    <w:p w:rsidR="008B3851" w:rsidRDefault="00005788" w:rsidP="008B3851">
      <w:pPr>
        <w:pStyle w:val="Normlnweb"/>
        <w:numPr>
          <w:ilvl w:val="1"/>
          <w:numId w:val="11"/>
        </w:numPr>
        <w:shd w:val="clear" w:color="auto" w:fill="FFFFFF"/>
        <w:spacing w:before="0" w:beforeAutospacing="0" w:after="0"/>
        <w:jc w:val="both"/>
        <w:rPr>
          <w:color w:val="010101"/>
        </w:rPr>
      </w:pPr>
      <w:r w:rsidRPr="008B3851">
        <w:rPr>
          <w:color w:val="010101"/>
        </w:rPr>
        <w:t xml:space="preserve">Rychlost vedení senzitivními vlákny n. </w:t>
      </w:r>
      <w:proofErr w:type="spellStart"/>
      <w:r w:rsidRPr="008B3851">
        <w:rPr>
          <w:color w:val="010101"/>
        </w:rPr>
        <w:t>medianus</w:t>
      </w:r>
      <w:proofErr w:type="spellEnd"/>
      <w:r w:rsidRPr="008B3851">
        <w:rPr>
          <w:color w:val="010101"/>
        </w:rPr>
        <w:t xml:space="preserve"> od zápěstí k II. nebo III. pr</w:t>
      </w:r>
      <w:r w:rsidR="008B3851">
        <w:rPr>
          <w:color w:val="010101"/>
        </w:rPr>
        <w:t>stu (</w:t>
      </w:r>
      <w:r w:rsidRPr="008B3851">
        <w:rPr>
          <w:color w:val="010101"/>
        </w:rPr>
        <w:t>38 m/s nebo nevýbavnost odpovědi</w:t>
      </w:r>
      <w:r w:rsidR="008B3851">
        <w:rPr>
          <w:color w:val="010101"/>
        </w:rPr>
        <w:t>)</w:t>
      </w:r>
    </w:p>
    <w:p w:rsidR="008B3851" w:rsidRDefault="00005788" w:rsidP="008B3851">
      <w:pPr>
        <w:pStyle w:val="Normlnweb"/>
        <w:numPr>
          <w:ilvl w:val="1"/>
          <w:numId w:val="11"/>
        </w:numPr>
        <w:shd w:val="clear" w:color="auto" w:fill="FFFFFF"/>
        <w:spacing w:before="0" w:beforeAutospacing="0" w:after="0"/>
        <w:jc w:val="both"/>
        <w:rPr>
          <w:color w:val="010101"/>
        </w:rPr>
      </w:pPr>
      <w:r w:rsidRPr="008B3851">
        <w:rPr>
          <w:color w:val="010101"/>
        </w:rPr>
        <w:t xml:space="preserve">Normální nález DML a vedení senzitivními </w:t>
      </w:r>
      <w:r w:rsidR="008B3851">
        <w:rPr>
          <w:color w:val="010101"/>
        </w:rPr>
        <w:t xml:space="preserve">vlákny n. </w:t>
      </w:r>
      <w:proofErr w:type="spellStart"/>
      <w:r w:rsidR="008B3851">
        <w:rPr>
          <w:color w:val="010101"/>
        </w:rPr>
        <w:t>ulnaris</w:t>
      </w:r>
      <w:proofErr w:type="spellEnd"/>
      <w:r w:rsidR="008B3851">
        <w:rPr>
          <w:color w:val="010101"/>
        </w:rPr>
        <w:t xml:space="preserve"> k V. prstu </w:t>
      </w:r>
    </w:p>
    <w:p w:rsidR="008B3851" w:rsidRDefault="00005788" w:rsidP="008B3851">
      <w:pPr>
        <w:pStyle w:val="Normlnweb"/>
        <w:numPr>
          <w:ilvl w:val="1"/>
          <w:numId w:val="11"/>
        </w:numPr>
        <w:shd w:val="clear" w:color="auto" w:fill="FFFFFF"/>
        <w:spacing w:before="0" w:beforeAutospacing="0" w:after="0"/>
        <w:jc w:val="both"/>
        <w:rPr>
          <w:color w:val="010101"/>
        </w:rPr>
      </w:pPr>
      <w:r w:rsidRPr="008B3851">
        <w:rPr>
          <w:color w:val="010101"/>
        </w:rPr>
        <w:t xml:space="preserve">DML </w:t>
      </w:r>
      <w:proofErr w:type="spellStart"/>
      <w:r w:rsidRPr="008B3851">
        <w:rPr>
          <w:color w:val="010101"/>
        </w:rPr>
        <w:t>n.</w:t>
      </w:r>
      <w:proofErr w:type="gramStart"/>
      <w:r w:rsidRPr="008B3851">
        <w:rPr>
          <w:color w:val="010101"/>
        </w:rPr>
        <w:t>medianus</w:t>
      </w:r>
      <w:proofErr w:type="spellEnd"/>
      <w:r w:rsidRPr="008B3851">
        <w:rPr>
          <w:color w:val="010101"/>
        </w:rPr>
        <w:t xml:space="preserve"> ( 5,3</w:t>
      </w:r>
      <w:proofErr w:type="gramEnd"/>
      <w:r w:rsidRPr="008B3851">
        <w:rPr>
          <w:color w:val="010101"/>
        </w:rPr>
        <w:t xml:space="preserve"> </w:t>
      </w:r>
      <w:proofErr w:type="spellStart"/>
      <w:r w:rsidRPr="008B3851">
        <w:rPr>
          <w:color w:val="010101"/>
        </w:rPr>
        <w:t>ms</w:t>
      </w:r>
      <w:proofErr w:type="spellEnd"/>
      <w:r w:rsidRPr="008B3851">
        <w:rPr>
          <w:color w:val="010101"/>
        </w:rPr>
        <w:t xml:space="preserve"> nebo nevýbavnost odpovědi 4. Nález trvalé abnormní spontánní aktivity v jehlové EMG z </w:t>
      </w:r>
      <w:proofErr w:type="spellStart"/>
      <w:r w:rsidRPr="008B3851">
        <w:rPr>
          <w:color w:val="010101"/>
        </w:rPr>
        <w:t>m.APB</w:t>
      </w:r>
      <w:proofErr w:type="spellEnd"/>
      <w:r w:rsidRPr="008B3851">
        <w:rPr>
          <w:color w:val="010101"/>
        </w:rPr>
        <w:t xml:space="preserve"> nejméně ze dvou míst. </w:t>
      </w:r>
    </w:p>
    <w:p w:rsidR="008B3851" w:rsidRDefault="008B3851" w:rsidP="008B3851">
      <w:pPr>
        <w:pStyle w:val="Normlnweb"/>
        <w:shd w:val="clear" w:color="auto" w:fill="FFFFFF"/>
        <w:spacing w:before="0" w:beforeAutospacing="0" w:after="0"/>
        <w:jc w:val="both"/>
        <w:rPr>
          <w:color w:val="010101"/>
        </w:rPr>
      </w:pPr>
    </w:p>
    <w:p w:rsidR="008B3851" w:rsidRDefault="00005788" w:rsidP="008B3851">
      <w:pPr>
        <w:pStyle w:val="Normlnweb"/>
        <w:shd w:val="clear" w:color="auto" w:fill="FFFFFF"/>
        <w:spacing w:before="0" w:beforeAutospacing="0" w:after="0"/>
        <w:jc w:val="both"/>
        <w:rPr>
          <w:color w:val="010101"/>
        </w:rPr>
      </w:pPr>
      <w:r w:rsidRPr="008B3851">
        <w:rPr>
          <w:color w:val="010101"/>
        </w:rPr>
        <w:t xml:space="preserve">Ke stanovení </w:t>
      </w:r>
      <w:proofErr w:type="spellStart"/>
      <w:r w:rsidRPr="008B3851">
        <w:rPr>
          <w:color w:val="010101"/>
        </w:rPr>
        <w:t>sy</w:t>
      </w:r>
      <w:proofErr w:type="spellEnd"/>
      <w:r w:rsidRPr="008B3851">
        <w:rPr>
          <w:color w:val="010101"/>
        </w:rPr>
        <w:t xml:space="preserve"> KT středního stupně splnit vždy bod 1. a 2. a jeden z bodů 3. nebo 4. </w:t>
      </w:r>
    </w:p>
    <w:p w:rsidR="0059097E" w:rsidRDefault="0059097E" w:rsidP="008B3851">
      <w:pPr>
        <w:pStyle w:val="Normlnweb"/>
        <w:shd w:val="clear" w:color="auto" w:fill="FFFFFF"/>
        <w:spacing w:before="0" w:beforeAutospacing="0" w:after="0"/>
        <w:jc w:val="both"/>
        <w:rPr>
          <w:color w:val="010101"/>
        </w:rPr>
      </w:pPr>
    </w:p>
    <w:p w:rsidR="0059097E" w:rsidRDefault="00005788" w:rsidP="008B3851">
      <w:pPr>
        <w:pStyle w:val="Normlnweb"/>
        <w:shd w:val="clear" w:color="auto" w:fill="FFFFFF"/>
        <w:spacing w:before="0" w:beforeAutospacing="0" w:after="0"/>
        <w:jc w:val="both"/>
        <w:rPr>
          <w:b/>
          <w:i/>
          <w:color w:val="010101"/>
          <w:u w:val="single"/>
        </w:rPr>
      </w:pPr>
      <w:r w:rsidRPr="0059097E">
        <w:rPr>
          <w:b/>
          <w:i/>
          <w:color w:val="010101"/>
          <w:u w:val="single"/>
        </w:rPr>
        <w:t xml:space="preserve">Omezení standardu: </w:t>
      </w:r>
    </w:p>
    <w:p w:rsidR="0059097E" w:rsidRPr="0059097E" w:rsidRDefault="0059097E" w:rsidP="008B3851">
      <w:pPr>
        <w:pStyle w:val="Normlnweb"/>
        <w:shd w:val="clear" w:color="auto" w:fill="FFFFFF"/>
        <w:spacing w:before="0" w:beforeAutospacing="0" w:after="0"/>
        <w:jc w:val="both"/>
        <w:rPr>
          <w:b/>
          <w:i/>
          <w:color w:val="010101"/>
          <w:u w:val="single"/>
        </w:rPr>
      </w:pPr>
    </w:p>
    <w:p w:rsidR="0059097E" w:rsidRDefault="00005788" w:rsidP="008B3851">
      <w:pPr>
        <w:pStyle w:val="Normlnweb"/>
        <w:shd w:val="clear" w:color="auto" w:fill="FFFFFF"/>
        <w:spacing w:before="0" w:beforeAutospacing="0" w:after="0"/>
        <w:jc w:val="both"/>
        <w:rPr>
          <w:color w:val="010101"/>
        </w:rPr>
      </w:pPr>
      <w:r w:rsidRPr="008B3851">
        <w:rPr>
          <w:color w:val="010101"/>
        </w:rPr>
        <w:t xml:space="preserve">Standard obecně řečeno nemůže vystihnout celou bohatost klinických problémů, které musí pracovníci EMG laboratoří řešit. Je jen návodem, který se bude hodit pro většinu nemocných. Ve zvláštních případech zvolí </w:t>
      </w:r>
      <w:proofErr w:type="spellStart"/>
      <w:r w:rsidRPr="008B3851">
        <w:rPr>
          <w:color w:val="010101"/>
        </w:rPr>
        <w:t>elektromyografista</w:t>
      </w:r>
      <w:proofErr w:type="spellEnd"/>
      <w:r w:rsidRPr="008B3851">
        <w:rPr>
          <w:color w:val="010101"/>
        </w:rPr>
        <w:t xml:space="preserve"> ten postup, který bude považovat za nejsprávnější. Nicméně musí umět zdůvodnit, proč takto postupoval. </w:t>
      </w:r>
    </w:p>
    <w:p w:rsidR="00005788" w:rsidRPr="008B3851" w:rsidRDefault="00005788" w:rsidP="008B3851">
      <w:pPr>
        <w:pStyle w:val="Normlnweb"/>
        <w:shd w:val="clear" w:color="auto" w:fill="FFFFFF"/>
        <w:spacing w:before="0" w:beforeAutospacing="0" w:after="0"/>
        <w:jc w:val="both"/>
        <w:rPr>
          <w:color w:val="010101"/>
        </w:rPr>
      </w:pPr>
      <w:bookmarkStart w:id="0" w:name="_GoBack"/>
      <w:bookmarkEnd w:id="0"/>
      <w:r w:rsidRPr="008B3851">
        <w:rPr>
          <w:color w:val="010101"/>
        </w:rPr>
        <w:t>Standard je jeho oporou ve většině případů, usnadňuje jeho rozhodování, protože je souhrnem zkušeností mnoha laboratoří a mnoha pracovníků. Dodržení standardu neexkulpuje lékaře ze špatně provedeného vyšetření u jednotlivého nemocného ve vzácnějších situacích, chrání jej však účinně proti případným stížnostem v naprosté většině případů. Nedodržením standardu se zbytečně vystavuje riziku, že něco opomene a riziku, že bude někdy muset obtížně dokazovat správnost svého nestandardního postupu.</w:t>
      </w:r>
    </w:p>
    <w:p w:rsidR="001D0B9B" w:rsidRPr="00005788" w:rsidRDefault="001D0B9B" w:rsidP="00005788">
      <w:pPr>
        <w:spacing w:after="0" w:line="240" w:lineRule="auto"/>
        <w:jc w:val="both"/>
        <w:rPr>
          <w:rFonts w:ascii="Times New Roman" w:hAnsi="Times New Roman" w:cs="Times New Roman"/>
          <w:sz w:val="24"/>
          <w:szCs w:val="24"/>
        </w:rPr>
      </w:pPr>
    </w:p>
    <w:sectPr w:rsidR="001D0B9B" w:rsidRPr="00005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7781"/>
    <w:multiLevelType w:val="hybridMultilevel"/>
    <w:tmpl w:val="3236C3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17912"/>
    <w:multiLevelType w:val="hybridMultilevel"/>
    <w:tmpl w:val="35D0DE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8757F1"/>
    <w:multiLevelType w:val="hybridMultilevel"/>
    <w:tmpl w:val="14F8EF92"/>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EE10E21"/>
    <w:multiLevelType w:val="hybridMultilevel"/>
    <w:tmpl w:val="05E683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8B4E3E"/>
    <w:multiLevelType w:val="hybridMultilevel"/>
    <w:tmpl w:val="D03C39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51259F"/>
    <w:multiLevelType w:val="hybridMultilevel"/>
    <w:tmpl w:val="A7944C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706365"/>
    <w:multiLevelType w:val="hybridMultilevel"/>
    <w:tmpl w:val="EEBA1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15213B"/>
    <w:multiLevelType w:val="hybridMultilevel"/>
    <w:tmpl w:val="4B6A82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987EA2"/>
    <w:multiLevelType w:val="hybridMultilevel"/>
    <w:tmpl w:val="6F103A1E"/>
    <w:lvl w:ilvl="0" w:tplc="553EB84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E33125"/>
    <w:multiLevelType w:val="hybridMultilevel"/>
    <w:tmpl w:val="98C2E9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DD634E"/>
    <w:multiLevelType w:val="hybridMultilevel"/>
    <w:tmpl w:val="B9022E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10"/>
  </w:num>
  <w:num w:numId="5">
    <w:abstractNumId w:val="3"/>
  </w:num>
  <w:num w:numId="6">
    <w:abstractNumId w:val="0"/>
  </w:num>
  <w:num w:numId="7">
    <w:abstractNumId w:val="6"/>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E3"/>
    <w:rsid w:val="00005788"/>
    <w:rsid w:val="00146D2F"/>
    <w:rsid w:val="001A04E3"/>
    <w:rsid w:val="001D0B9B"/>
    <w:rsid w:val="003D2DA5"/>
    <w:rsid w:val="0059097E"/>
    <w:rsid w:val="005F5DCB"/>
    <w:rsid w:val="008B3851"/>
    <w:rsid w:val="00EC7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EF0BF-B8CF-4616-B898-DA56BAD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05788"/>
    <w:pPr>
      <w:spacing w:before="100" w:beforeAutospacing="1" w:after="36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46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19991">
      <w:bodyDiv w:val="1"/>
      <w:marLeft w:val="0"/>
      <w:marRight w:val="0"/>
      <w:marTop w:val="0"/>
      <w:marBottom w:val="0"/>
      <w:divBdr>
        <w:top w:val="none" w:sz="0" w:space="0" w:color="auto"/>
        <w:left w:val="none" w:sz="0" w:space="0" w:color="auto"/>
        <w:bottom w:val="none" w:sz="0" w:space="0" w:color="auto"/>
        <w:right w:val="none" w:sz="0" w:space="0" w:color="auto"/>
      </w:divBdr>
      <w:divsChild>
        <w:div w:id="396124561">
          <w:marLeft w:val="0"/>
          <w:marRight w:val="0"/>
          <w:marTop w:val="0"/>
          <w:marBottom w:val="0"/>
          <w:divBdr>
            <w:top w:val="none" w:sz="0" w:space="0" w:color="auto"/>
            <w:left w:val="none" w:sz="0" w:space="0" w:color="auto"/>
            <w:bottom w:val="none" w:sz="0" w:space="0" w:color="auto"/>
            <w:right w:val="none" w:sz="0" w:space="0" w:color="auto"/>
          </w:divBdr>
          <w:divsChild>
            <w:div w:id="314922067">
              <w:marLeft w:val="0"/>
              <w:marRight w:val="0"/>
              <w:marTop w:val="0"/>
              <w:marBottom w:val="0"/>
              <w:divBdr>
                <w:top w:val="none" w:sz="0" w:space="0" w:color="auto"/>
                <w:left w:val="none" w:sz="0" w:space="0" w:color="auto"/>
                <w:bottom w:val="none" w:sz="0" w:space="0" w:color="auto"/>
                <w:right w:val="none" w:sz="0" w:space="0" w:color="auto"/>
              </w:divBdr>
              <w:divsChild>
                <w:div w:id="882601542">
                  <w:marLeft w:val="0"/>
                  <w:marRight w:val="0"/>
                  <w:marTop w:val="0"/>
                  <w:marBottom w:val="0"/>
                  <w:divBdr>
                    <w:top w:val="none" w:sz="0" w:space="0" w:color="auto"/>
                    <w:left w:val="none" w:sz="0" w:space="0" w:color="auto"/>
                    <w:bottom w:val="none" w:sz="0" w:space="0" w:color="auto"/>
                    <w:right w:val="none" w:sz="0" w:space="0" w:color="auto"/>
                  </w:divBdr>
                  <w:divsChild>
                    <w:div w:id="339822758">
                      <w:marLeft w:val="0"/>
                      <w:marRight w:val="0"/>
                      <w:marTop w:val="0"/>
                      <w:marBottom w:val="0"/>
                      <w:divBdr>
                        <w:top w:val="none" w:sz="0" w:space="0" w:color="auto"/>
                        <w:left w:val="none" w:sz="0" w:space="0" w:color="auto"/>
                        <w:bottom w:val="none" w:sz="0" w:space="0" w:color="auto"/>
                        <w:right w:val="none" w:sz="0" w:space="0" w:color="auto"/>
                      </w:divBdr>
                      <w:divsChild>
                        <w:div w:id="1334458863">
                          <w:marLeft w:val="0"/>
                          <w:marRight w:val="0"/>
                          <w:marTop w:val="0"/>
                          <w:marBottom w:val="0"/>
                          <w:divBdr>
                            <w:top w:val="none" w:sz="0" w:space="0" w:color="auto"/>
                            <w:left w:val="none" w:sz="0" w:space="0" w:color="auto"/>
                            <w:bottom w:val="none" w:sz="0" w:space="0" w:color="auto"/>
                            <w:right w:val="none" w:sz="0" w:space="0" w:color="auto"/>
                          </w:divBdr>
                          <w:divsChild>
                            <w:div w:id="1029262170">
                              <w:marLeft w:val="0"/>
                              <w:marRight w:val="0"/>
                              <w:marTop w:val="0"/>
                              <w:marBottom w:val="0"/>
                              <w:divBdr>
                                <w:top w:val="none" w:sz="0" w:space="0" w:color="auto"/>
                                <w:left w:val="none" w:sz="0" w:space="0" w:color="auto"/>
                                <w:bottom w:val="none" w:sz="0" w:space="0" w:color="auto"/>
                                <w:right w:val="none" w:sz="0" w:space="0" w:color="auto"/>
                              </w:divBdr>
                              <w:divsChild>
                                <w:div w:id="458569406">
                                  <w:marLeft w:val="0"/>
                                  <w:marRight w:val="0"/>
                                  <w:marTop w:val="0"/>
                                  <w:marBottom w:val="0"/>
                                  <w:divBdr>
                                    <w:top w:val="none" w:sz="0" w:space="0" w:color="auto"/>
                                    <w:left w:val="none" w:sz="0" w:space="0" w:color="auto"/>
                                    <w:bottom w:val="none" w:sz="0" w:space="0" w:color="auto"/>
                                    <w:right w:val="none" w:sz="0" w:space="0" w:color="auto"/>
                                  </w:divBdr>
                                  <w:divsChild>
                                    <w:div w:id="10363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3435</Words>
  <Characters>20270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Kostohlodova Hanna</dc:creator>
  <cp:keywords/>
  <dc:description/>
  <cp:lastModifiedBy>Kostohlodova Hanna</cp:lastModifiedBy>
  <cp:revision>4</cp:revision>
  <dcterms:created xsi:type="dcterms:W3CDTF">2018-01-31T13:38:00Z</dcterms:created>
  <dcterms:modified xsi:type="dcterms:W3CDTF">2018-01-31T14:20:00Z</dcterms:modified>
</cp:coreProperties>
</file>